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86C" w:rsidRPr="00405D89" w:rsidRDefault="007E61BA" w:rsidP="00E82BC0">
      <w:pPr>
        <w:rPr>
          <w:rFonts w:asciiTheme="minorHAnsi" w:hAnsiTheme="minorHAnsi" w:cs="Arial"/>
        </w:rPr>
      </w:pPr>
      <w:r w:rsidRPr="007E61BA">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31" type="#_x0000_t202" style="position:absolute;margin-left:333.9pt;margin-top:-30.6pt;width:195.15pt;height:70.2pt;z-index:251658240;mso-wrap-style:none" stroked="f">
            <v:textbox style="mso-fit-shape-to-text:t">
              <w:txbxContent>
                <w:p w:rsidR="00E82BC0" w:rsidRDefault="007E61B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75pt;height:63pt">
                        <v:imagedata r:id="rId8" o:title="Logo Letters"/>
                      </v:shape>
                    </w:pict>
                  </w:r>
                </w:p>
              </w:txbxContent>
            </v:textbox>
          </v:shape>
        </w:pict>
      </w:r>
      <w:r w:rsidR="00401E6F" w:rsidRPr="00405D89">
        <w:rPr>
          <w:rFonts w:asciiTheme="minorHAnsi" w:hAnsiTheme="minorHAnsi" w:cs="Arial"/>
          <w:b/>
          <w:noProof/>
          <w:sz w:val="28"/>
          <w:szCs w:val="28"/>
        </w:rPr>
        <w:t>Algebra 1</w:t>
      </w:r>
      <w:r w:rsidR="004E6A75" w:rsidRPr="00405D89">
        <w:rPr>
          <w:rFonts w:asciiTheme="minorHAnsi" w:hAnsiTheme="minorHAnsi" w:cs="Arial"/>
          <w:b/>
          <w:sz w:val="28"/>
          <w:szCs w:val="28"/>
        </w:rPr>
        <w:t xml:space="preserve"> SYLLABUS</w:t>
      </w:r>
      <w:r w:rsidR="00E82BC0" w:rsidRPr="00405D89">
        <w:rPr>
          <w:rFonts w:asciiTheme="minorHAnsi" w:hAnsiTheme="minorHAnsi" w:cs="Arial"/>
        </w:rPr>
        <w:tab/>
      </w:r>
      <w:r w:rsidR="00E82BC0" w:rsidRPr="00405D89">
        <w:rPr>
          <w:rFonts w:asciiTheme="minorHAnsi" w:hAnsiTheme="minorHAnsi" w:cs="Arial"/>
        </w:rPr>
        <w:tab/>
      </w:r>
      <w:r w:rsidR="000B57E1" w:rsidRPr="00405D89">
        <w:rPr>
          <w:rFonts w:asciiTheme="minorHAnsi" w:hAnsiTheme="minorHAnsi" w:cs="Arial"/>
        </w:rPr>
        <w:br/>
      </w:r>
      <w:r w:rsidR="00E82BC0" w:rsidRPr="00405D89">
        <w:rPr>
          <w:rFonts w:asciiTheme="minorHAnsi" w:hAnsiTheme="minorHAnsi" w:cs="Arial"/>
        </w:rPr>
        <w:t>September 2-December 19, 2008</w:t>
      </w:r>
    </w:p>
    <w:p w:rsidR="00220792" w:rsidRPr="00405D89" w:rsidRDefault="007E61BA" w:rsidP="00E82BC0">
      <w:pPr>
        <w:rPr>
          <w:rFonts w:asciiTheme="minorHAnsi" w:hAnsiTheme="minorHAnsi" w:cs="Arial"/>
          <w:b/>
          <w:sz w:val="28"/>
          <w:szCs w:val="28"/>
        </w:rPr>
      </w:pPr>
      <w:hyperlink r:id="rId9" w:history="1">
        <w:r w:rsidR="00220792" w:rsidRPr="00405D89">
          <w:rPr>
            <w:rStyle w:val="Hyperlink"/>
            <w:rFonts w:asciiTheme="minorHAnsi" w:hAnsiTheme="minorHAnsi" w:cs="Arial"/>
          </w:rPr>
          <w:t>www.clackamasmiddlecollege.org</w:t>
        </w:r>
      </w:hyperlink>
    </w:p>
    <w:p w:rsidR="00DD186C" w:rsidRPr="00405D89" w:rsidRDefault="007E61BA">
      <w:pPr>
        <w:rPr>
          <w:rFonts w:asciiTheme="minorHAnsi" w:hAnsiTheme="minorHAnsi" w:cs="Arial"/>
        </w:rPr>
      </w:pPr>
      <w:r>
        <w:rPr>
          <w:rFonts w:asciiTheme="minorHAnsi" w:hAnsiTheme="minorHAnsi" w:cs="Arial"/>
          <w:noProof/>
        </w:rPr>
        <w:pict>
          <v:line id="_x0000_s1027" style="position:absolute;z-index:251657216" from="0,4.2pt" to="531pt,4.2pt" strokeweight="1.25pt"/>
        </w:pict>
      </w:r>
    </w:p>
    <w:p w:rsidR="00DD186C" w:rsidRPr="00405D89" w:rsidRDefault="00577788">
      <w:pPr>
        <w:rPr>
          <w:rFonts w:asciiTheme="minorHAnsi" w:hAnsiTheme="minorHAnsi" w:cs="Arial"/>
          <w:b/>
          <w:caps/>
        </w:rPr>
      </w:pPr>
      <w:r w:rsidRPr="00405D89">
        <w:rPr>
          <w:rFonts w:asciiTheme="minorHAnsi" w:hAnsiTheme="minorHAnsi" w:cs="Arial"/>
          <w:b/>
          <w:caps/>
        </w:rPr>
        <w:t>Instructor Information</w:t>
      </w:r>
    </w:p>
    <w:p w:rsidR="00577788" w:rsidRPr="00405D89" w:rsidRDefault="00577788" w:rsidP="00577788">
      <w:pPr>
        <w:ind w:left="720"/>
        <w:rPr>
          <w:rFonts w:asciiTheme="minorHAnsi" w:hAnsiTheme="minorHAnsi" w:cs="Arial"/>
          <w:color w:val="000000"/>
        </w:rPr>
      </w:pPr>
      <w:r w:rsidRPr="00405D89">
        <w:rPr>
          <w:rFonts w:asciiTheme="minorHAnsi" w:hAnsiTheme="minorHAnsi" w:cs="Arial"/>
          <w:b/>
          <w:bCs/>
          <w:color w:val="000000"/>
        </w:rPr>
        <w:t>Instructor</w:t>
      </w:r>
      <w:r w:rsidR="00401E6F" w:rsidRPr="00405D89">
        <w:rPr>
          <w:rFonts w:asciiTheme="minorHAnsi" w:hAnsiTheme="minorHAnsi" w:cs="Arial"/>
          <w:b/>
          <w:bCs/>
          <w:color w:val="000000"/>
        </w:rPr>
        <w:t>s</w:t>
      </w:r>
      <w:r w:rsidRPr="00405D89">
        <w:rPr>
          <w:rFonts w:asciiTheme="minorHAnsi" w:hAnsiTheme="minorHAnsi" w:cs="Arial"/>
          <w:color w:val="000000"/>
        </w:rPr>
        <w:t>:</w:t>
      </w:r>
      <w:r w:rsidR="00D5655D" w:rsidRPr="00405D89">
        <w:rPr>
          <w:rFonts w:asciiTheme="minorHAnsi" w:hAnsiTheme="minorHAnsi" w:cs="Arial"/>
          <w:color w:val="000000"/>
        </w:rPr>
        <w:t xml:space="preserve"> </w:t>
      </w:r>
      <w:r w:rsidR="00E82BC0" w:rsidRPr="00405D89">
        <w:rPr>
          <w:rFonts w:asciiTheme="minorHAnsi" w:hAnsiTheme="minorHAnsi" w:cs="Arial"/>
          <w:color w:val="000000"/>
        </w:rPr>
        <w:tab/>
      </w:r>
      <w:r w:rsidR="00401E6F" w:rsidRPr="00405D89">
        <w:rPr>
          <w:rFonts w:asciiTheme="minorHAnsi" w:hAnsiTheme="minorHAnsi" w:cs="Arial"/>
          <w:color w:val="000000"/>
        </w:rPr>
        <w:t>Ameena Amdahl-Mason and Dan Jenkins</w:t>
      </w:r>
    </w:p>
    <w:p w:rsidR="00577788" w:rsidRPr="00405D89" w:rsidRDefault="00577788" w:rsidP="00577788">
      <w:pPr>
        <w:ind w:left="720"/>
        <w:rPr>
          <w:rFonts w:asciiTheme="minorHAnsi" w:hAnsiTheme="minorHAnsi" w:cs="Arial"/>
          <w:color w:val="000000"/>
        </w:rPr>
      </w:pPr>
      <w:r w:rsidRPr="00405D89">
        <w:rPr>
          <w:rFonts w:asciiTheme="minorHAnsi" w:hAnsiTheme="minorHAnsi" w:cs="Arial"/>
          <w:b/>
          <w:bCs/>
          <w:color w:val="000000"/>
        </w:rPr>
        <w:t>Telephone</w:t>
      </w:r>
      <w:r w:rsidRPr="00405D89">
        <w:rPr>
          <w:rFonts w:asciiTheme="minorHAnsi" w:hAnsiTheme="minorHAnsi" w:cs="Arial"/>
          <w:color w:val="000000"/>
        </w:rPr>
        <w:t>:</w:t>
      </w:r>
      <w:r w:rsidR="00E82BC0" w:rsidRPr="00405D89">
        <w:rPr>
          <w:rFonts w:asciiTheme="minorHAnsi" w:hAnsiTheme="minorHAnsi" w:cs="Arial"/>
          <w:color w:val="000000"/>
        </w:rPr>
        <w:t xml:space="preserve"> 503-518-5925</w:t>
      </w:r>
      <w:r w:rsidRPr="00405D89">
        <w:rPr>
          <w:rFonts w:asciiTheme="minorHAnsi" w:hAnsiTheme="minorHAnsi" w:cs="Arial"/>
          <w:color w:val="000000"/>
        </w:rPr>
        <w:t xml:space="preserve">  </w:t>
      </w:r>
    </w:p>
    <w:p w:rsidR="00405D89" w:rsidRDefault="00577788" w:rsidP="00405D89">
      <w:pPr>
        <w:ind w:left="720"/>
        <w:rPr>
          <w:rFonts w:asciiTheme="minorHAnsi" w:hAnsiTheme="minorHAnsi" w:cs="Arial"/>
          <w:color w:val="000000"/>
        </w:rPr>
      </w:pPr>
      <w:r w:rsidRPr="00405D89">
        <w:rPr>
          <w:rFonts w:asciiTheme="minorHAnsi" w:hAnsiTheme="minorHAnsi" w:cs="Arial"/>
          <w:b/>
          <w:bCs/>
          <w:color w:val="000000"/>
        </w:rPr>
        <w:t>Email</w:t>
      </w:r>
      <w:r w:rsidR="00E82BC0" w:rsidRPr="00405D89">
        <w:rPr>
          <w:rFonts w:asciiTheme="minorHAnsi" w:hAnsiTheme="minorHAnsi" w:cs="Arial"/>
          <w:color w:val="000000"/>
        </w:rPr>
        <w:t xml:space="preserve">: </w:t>
      </w:r>
      <w:hyperlink r:id="rId10" w:history="1">
        <w:r w:rsidR="00401E6F" w:rsidRPr="00405D89">
          <w:rPr>
            <w:rStyle w:val="Hyperlink"/>
            <w:rFonts w:asciiTheme="minorHAnsi" w:hAnsiTheme="minorHAnsi" w:cs="Arial"/>
          </w:rPr>
          <w:t>amdahl-masona@nclack.k12.or.us</w:t>
        </w:r>
      </w:hyperlink>
      <w:r w:rsidR="00401E6F" w:rsidRPr="00405D89">
        <w:rPr>
          <w:rFonts w:asciiTheme="minorHAnsi" w:hAnsiTheme="minorHAnsi" w:cs="Arial"/>
          <w:color w:val="000000"/>
        </w:rPr>
        <w:t xml:space="preserve">, </w:t>
      </w:r>
      <w:hyperlink r:id="rId11" w:history="1">
        <w:r w:rsidR="00405D89" w:rsidRPr="00752A03">
          <w:rPr>
            <w:rStyle w:val="Hyperlink"/>
            <w:rFonts w:asciiTheme="minorHAnsi" w:hAnsiTheme="minorHAnsi" w:cs="Arial"/>
          </w:rPr>
          <w:t>jenkinsd@nclack.k12.or.us</w:t>
        </w:r>
      </w:hyperlink>
    </w:p>
    <w:p w:rsidR="00577788" w:rsidRPr="00405D89" w:rsidRDefault="00577788" w:rsidP="00405D89">
      <w:pPr>
        <w:ind w:firstLine="720"/>
        <w:rPr>
          <w:rFonts w:asciiTheme="minorHAnsi" w:hAnsiTheme="minorHAnsi" w:cs="Arial"/>
          <w:color w:val="339966"/>
        </w:rPr>
      </w:pPr>
      <w:r w:rsidRPr="00405D89">
        <w:rPr>
          <w:rFonts w:asciiTheme="minorHAnsi" w:hAnsiTheme="minorHAnsi" w:cs="Arial"/>
          <w:b/>
          <w:bCs/>
          <w:color w:val="000000"/>
        </w:rPr>
        <w:t>Office Hours</w:t>
      </w:r>
      <w:r w:rsidRPr="00405D89">
        <w:rPr>
          <w:rFonts w:asciiTheme="minorHAnsi" w:hAnsiTheme="minorHAnsi" w:cs="Arial"/>
          <w:color w:val="000000"/>
        </w:rPr>
        <w:t xml:space="preserve">: </w:t>
      </w:r>
      <w:r w:rsidR="00E82BC0" w:rsidRPr="00405D89">
        <w:rPr>
          <w:rFonts w:asciiTheme="minorHAnsi" w:hAnsiTheme="minorHAnsi" w:cs="Arial"/>
          <w:color w:val="000000"/>
        </w:rPr>
        <w:t>7:45-9:15am/2:45-3:45pm</w:t>
      </w:r>
      <w:r w:rsidRPr="00405D89">
        <w:rPr>
          <w:rFonts w:asciiTheme="minorHAnsi" w:hAnsiTheme="minorHAnsi" w:cs="Arial"/>
          <w:color w:val="000000"/>
        </w:rPr>
        <w:t xml:space="preserve"> </w:t>
      </w:r>
      <w:r w:rsidR="00C12FD6" w:rsidRPr="00405D89">
        <w:rPr>
          <w:rFonts w:asciiTheme="minorHAnsi" w:hAnsiTheme="minorHAnsi" w:cs="Arial"/>
          <w:color w:val="000000"/>
        </w:rPr>
        <w:t>or by arrangement</w:t>
      </w:r>
    </w:p>
    <w:p w:rsidR="00577788" w:rsidRPr="00405D89" w:rsidRDefault="00577788" w:rsidP="00577788">
      <w:pPr>
        <w:rPr>
          <w:rFonts w:asciiTheme="minorHAnsi" w:hAnsiTheme="minorHAnsi"/>
        </w:rPr>
      </w:pPr>
      <w:r w:rsidRPr="00405D89">
        <w:rPr>
          <w:rFonts w:asciiTheme="minorHAnsi" w:hAnsiTheme="minorHAnsi" w:cs="Arial"/>
          <w:b/>
          <w:bCs/>
          <w:color w:val="000000"/>
        </w:rPr>
        <w:tab/>
      </w:r>
      <w:r w:rsidRPr="00405D89">
        <w:rPr>
          <w:rFonts w:asciiTheme="minorHAnsi" w:hAnsiTheme="minorHAnsi"/>
        </w:rPr>
        <w:t xml:space="preserve"> </w:t>
      </w:r>
    </w:p>
    <w:p w:rsidR="00DD186C" w:rsidRPr="00405D89" w:rsidRDefault="00C57B63">
      <w:pPr>
        <w:rPr>
          <w:rFonts w:asciiTheme="minorHAnsi" w:hAnsiTheme="minorHAnsi" w:cs="Arial"/>
          <w:b/>
          <w:caps/>
        </w:rPr>
      </w:pPr>
      <w:r w:rsidRPr="00405D89">
        <w:rPr>
          <w:rFonts w:asciiTheme="minorHAnsi" w:hAnsiTheme="minorHAnsi" w:cs="Arial"/>
          <w:b/>
          <w:caps/>
        </w:rPr>
        <w:t>CLASS</w:t>
      </w:r>
      <w:r w:rsidR="00DC540D" w:rsidRPr="00405D89">
        <w:rPr>
          <w:rFonts w:asciiTheme="minorHAnsi" w:hAnsiTheme="minorHAnsi" w:cs="Arial"/>
          <w:b/>
          <w:caps/>
        </w:rPr>
        <w:t xml:space="preserve"> Information:</w:t>
      </w:r>
    </w:p>
    <w:p w:rsidR="00DD186C" w:rsidRPr="00405D89" w:rsidRDefault="003A2278">
      <w:pPr>
        <w:rPr>
          <w:rFonts w:asciiTheme="minorHAnsi" w:hAnsiTheme="minorHAnsi" w:cs="Arial"/>
          <w:color w:val="000000"/>
        </w:rPr>
      </w:pPr>
      <w:r w:rsidRPr="00405D89">
        <w:rPr>
          <w:rFonts w:asciiTheme="minorHAnsi" w:hAnsiTheme="minorHAnsi" w:cs="Arial"/>
          <w:b/>
          <w:bCs/>
          <w:color w:val="000000"/>
        </w:rPr>
        <w:t xml:space="preserve">Course </w:t>
      </w:r>
      <w:r w:rsidR="00DD186C" w:rsidRPr="00405D89">
        <w:rPr>
          <w:rFonts w:asciiTheme="minorHAnsi" w:hAnsiTheme="minorHAnsi" w:cs="Arial"/>
          <w:b/>
          <w:bCs/>
          <w:color w:val="000000"/>
        </w:rPr>
        <w:t>Description</w:t>
      </w:r>
      <w:r w:rsidR="00DD186C" w:rsidRPr="00405D89">
        <w:rPr>
          <w:rFonts w:asciiTheme="minorHAnsi" w:hAnsiTheme="minorHAnsi" w:cs="Arial"/>
          <w:color w:val="000000"/>
        </w:rPr>
        <w:t xml:space="preserve">:  </w:t>
      </w:r>
    </w:p>
    <w:p w:rsidR="00C12FD6" w:rsidRPr="00405D89" w:rsidRDefault="00C12FD6">
      <w:pPr>
        <w:rPr>
          <w:rFonts w:asciiTheme="minorHAnsi" w:hAnsiTheme="minorHAnsi" w:cs="Arial"/>
          <w:color w:val="000000" w:themeColor="text1"/>
        </w:rPr>
      </w:pPr>
      <w:r w:rsidRPr="00405D89">
        <w:rPr>
          <w:rFonts w:asciiTheme="minorHAnsi" w:hAnsiTheme="minorHAnsi" w:cs="Arial"/>
          <w:color w:val="000000" w:themeColor="text1"/>
        </w:rPr>
        <w:t xml:space="preserve">This course is one that focuses on Algebra fundamentals.  Topics include operations in integers, first-degree equations and inequalities, operations on algebraic expressions, factoring techniques, and an introduction to rational expression.  This course will foster an understanding of signed numbers, tables and graphs, equations, mathematical modeling, function sense and linear functions, systems of two linear equations, and applications of these topics.   </w:t>
      </w:r>
    </w:p>
    <w:p w:rsidR="00C12FD6" w:rsidRPr="00405D89" w:rsidRDefault="00C12FD6">
      <w:pPr>
        <w:rPr>
          <w:rFonts w:asciiTheme="minorHAnsi" w:hAnsiTheme="minorHAnsi" w:cs="Arial"/>
          <w:color w:val="000000" w:themeColor="text1"/>
        </w:rPr>
      </w:pPr>
    </w:p>
    <w:p w:rsidR="003F4B22" w:rsidRPr="00405D89" w:rsidRDefault="003F4B22" w:rsidP="003F4B22">
      <w:pPr>
        <w:pStyle w:val="Heading3"/>
        <w:jc w:val="left"/>
        <w:rPr>
          <w:rFonts w:asciiTheme="minorHAnsi" w:hAnsiTheme="minorHAnsi" w:cs="Arial"/>
          <w:b w:val="0"/>
          <w:bCs w:val="0"/>
          <w:color w:val="auto"/>
        </w:rPr>
      </w:pPr>
      <w:r w:rsidRPr="00405D89">
        <w:rPr>
          <w:rFonts w:asciiTheme="minorHAnsi" w:hAnsiTheme="minorHAnsi" w:cs="Arial"/>
        </w:rPr>
        <w:t>Credits</w:t>
      </w:r>
      <w:r w:rsidRPr="00405D89">
        <w:rPr>
          <w:rFonts w:asciiTheme="minorHAnsi" w:hAnsiTheme="minorHAnsi" w:cs="Arial"/>
          <w:b w:val="0"/>
          <w:bCs w:val="0"/>
        </w:rPr>
        <w:t xml:space="preserve">: </w:t>
      </w:r>
      <w:r w:rsidRPr="00405D89">
        <w:rPr>
          <w:rFonts w:asciiTheme="minorHAnsi" w:hAnsiTheme="minorHAnsi" w:cs="Arial"/>
          <w:b w:val="0"/>
          <w:bCs w:val="0"/>
          <w:color w:val="auto"/>
        </w:rPr>
        <w:t>0.5 Credits per term</w:t>
      </w:r>
    </w:p>
    <w:p w:rsidR="003F4B22" w:rsidRPr="00405D89" w:rsidRDefault="003F4B22" w:rsidP="003F4B22">
      <w:pPr>
        <w:rPr>
          <w:rFonts w:asciiTheme="minorHAnsi" w:hAnsiTheme="minorHAnsi" w:cs="Arial"/>
          <w:b/>
          <w:bCs/>
          <w:color w:val="000000"/>
        </w:rPr>
      </w:pPr>
      <w:r w:rsidRPr="00405D89">
        <w:rPr>
          <w:rFonts w:asciiTheme="minorHAnsi" w:hAnsiTheme="minorHAnsi" w:cs="Arial"/>
          <w:b/>
          <w:bCs/>
          <w:color w:val="000000"/>
        </w:rPr>
        <w:t>Class Schedule:</w:t>
      </w:r>
      <w:r w:rsidRPr="00405D89">
        <w:rPr>
          <w:rFonts w:asciiTheme="minorHAnsi" w:hAnsiTheme="minorHAnsi" w:cs="Arial"/>
          <w:i/>
          <w:color w:val="339966"/>
        </w:rPr>
        <w:t xml:space="preserve"> </w:t>
      </w:r>
      <w:r w:rsidRPr="00405D89">
        <w:rPr>
          <w:rFonts w:asciiTheme="minorHAnsi" w:hAnsiTheme="minorHAnsi" w:cs="Arial"/>
        </w:rPr>
        <w:t>Monday-Friday, 9:15-10:10am, (until 10:25 on Tuesday/Thursday)</w:t>
      </w:r>
    </w:p>
    <w:p w:rsidR="003F4B22" w:rsidRPr="00405D89" w:rsidRDefault="003F4B22" w:rsidP="003F4B22">
      <w:pPr>
        <w:rPr>
          <w:rFonts w:asciiTheme="minorHAnsi" w:hAnsiTheme="minorHAnsi" w:cs="Arial"/>
          <w:i/>
          <w:color w:val="339966"/>
        </w:rPr>
      </w:pPr>
      <w:r w:rsidRPr="00405D89">
        <w:rPr>
          <w:rFonts w:asciiTheme="minorHAnsi" w:hAnsiTheme="minorHAnsi" w:cs="Arial"/>
          <w:b/>
          <w:bCs/>
          <w:color w:val="000000"/>
        </w:rPr>
        <w:t>Location</w:t>
      </w:r>
      <w:r w:rsidRPr="00405D89">
        <w:rPr>
          <w:rFonts w:asciiTheme="minorHAnsi" w:hAnsiTheme="minorHAnsi"/>
        </w:rPr>
        <w:t xml:space="preserve">:   </w:t>
      </w:r>
      <w:r>
        <w:rPr>
          <w:rFonts w:asciiTheme="minorHAnsi" w:hAnsiTheme="minorHAnsi" w:cs="Arial"/>
        </w:rPr>
        <w:t>CMC main campus; art</w:t>
      </w:r>
      <w:r w:rsidRPr="00405D89">
        <w:rPr>
          <w:rFonts w:asciiTheme="minorHAnsi" w:hAnsiTheme="minorHAnsi" w:cs="Arial"/>
        </w:rPr>
        <w:t xml:space="preserve"> classroom</w:t>
      </w:r>
    </w:p>
    <w:p w:rsidR="003F4B22" w:rsidRPr="00405D89" w:rsidRDefault="003F4B22" w:rsidP="003F4B22">
      <w:pPr>
        <w:rPr>
          <w:rFonts w:asciiTheme="minorHAnsi" w:hAnsiTheme="minorHAnsi" w:cs="Arial"/>
          <w:color w:val="000000"/>
        </w:rPr>
      </w:pPr>
    </w:p>
    <w:p w:rsidR="003F4B22" w:rsidRPr="00405D89" w:rsidRDefault="003F4B22" w:rsidP="003F4B22">
      <w:pPr>
        <w:rPr>
          <w:rFonts w:asciiTheme="minorHAnsi" w:hAnsiTheme="minorHAnsi" w:cs="Arial"/>
          <w:bCs/>
        </w:rPr>
      </w:pPr>
      <w:r w:rsidRPr="00405D89">
        <w:rPr>
          <w:rFonts w:asciiTheme="minorHAnsi" w:hAnsiTheme="minorHAnsi" w:cs="Arial"/>
          <w:b/>
          <w:bCs/>
          <w:color w:val="000000"/>
        </w:rPr>
        <w:t xml:space="preserve">Pre-requisites: </w:t>
      </w:r>
      <w:r w:rsidRPr="00405D89">
        <w:rPr>
          <w:rFonts w:asciiTheme="minorHAnsi" w:hAnsiTheme="minorHAnsi" w:cs="Arial"/>
          <w:bCs/>
          <w:i/>
          <w:color w:val="339966"/>
        </w:rPr>
        <w:t xml:space="preserve"> </w:t>
      </w:r>
      <w:r w:rsidRPr="00405D89">
        <w:rPr>
          <w:rFonts w:asciiTheme="minorHAnsi" w:hAnsiTheme="minorHAnsi" w:cs="Arial"/>
          <w:bCs/>
        </w:rPr>
        <w:t>N/A</w:t>
      </w:r>
    </w:p>
    <w:p w:rsidR="003F4B22" w:rsidRPr="00405D89" w:rsidRDefault="003F4B22" w:rsidP="003F4B22">
      <w:pPr>
        <w:rPr>
          <w:rFonts w:asciiTheme="minorHAnsi" w:hAnsiTheme="minorHAnsi" w:cs="Arial"/>
          <w:b/>
          <w:bCs/>
          <w:color w:val="000000"/>
          <w:u w:val="single"/>
        </w:rPr>
      </w:pPr>
    </w:p>
    <w:p w:rsidR="003F4B22" w:rsidRPr="00405D89" w:rsidRDefault="003F4B22" w:rsidP="003F4B22">
      <w:pPr>
        <w:rPr>
          <w:rFonts w:asciiTheme="minorHAnsi" w:hAnsiTheme="minorHAnsi" w:cs="Arial"/>
          <w:color w:val="000000"/>
        </w:rPr>
      </w:pPr>
      <w:r w:rsidRPr="00405D89">
        <w:rPr>
          <w:rFonts w:asciiTheme="minorHAnsi" w:hAnsiTheme="minorHAnsi" w:cs="Arial"/>
          <w:b/>
          <w:bCs/>
          <w:color w:val="000000"/>
        </w:rPr>
        <w:t>Textbook</w:t>
      </w:r>
      <w:r w:rsidRPr="00405D89">
        <w:rPr>
          <w:rFonts w:asciiTheme="minorHAnsi" w:hAnsiTheme="minorHAnsi" w:cs="Arial"/>
          <w:color w:val="000000"/>
        </w:rPr>
        <w:t xml:space="preserve">: </w:t>
      </w:r>
      <w:r w:rsidRPr="00405D89">
        <w:rPr>
          <w:rFonts w:asciiTheme="minorHAnsi" w:hAnsiTheme="minorHAnsi" w:cs="Arial"/>
          <w:bCs/>
          <w:i/>
        </w:rPr>
        <w:t>Elementary and Intermediate Algebra</w:t>
      </w:r>
      <w:r w:rsidRPr="00405D89">
        <w:rPr>
          <w:rFonts w:asciiTheme="minorHAnsi" w:hAnsiTheme="minorHAnsi" w:cs="Arial"/>
          <w:bCs/>
        </w:rPr>
        <w:t xml:space="preserve"> (3</w:t>
      </w:r>
      <w:r w:rsidRPr="00405D89">
        <w:rPr>
          <w:rFonts w:asciiTheme="minorHAnsi" w:hAnsiTheme="minorHAnsi" w:cs="Arial"/>
          <w:bCs/>
          <w:vertAlign w:val="superscript"/>
        </w:rPr>
        <w:t>rd</w:t>
      </w:r>
      <w:r w:rsidRPr="00405D89">
        <w:rPr>
          <w:rFonts w:asciiTheme="minorHAnsi" w:hAnsiTheme="minorHAnsi" w:cs="Arial"/>
          <w:bCs/>
        </w:rPr>
        <w:t xml:space="preserve"> ed.) by Baratto and Bergman</w:t>
      </w:r>
    </w:p>
    <w:p w:rsidR="003F4B22" w:rsidRPr="00405D89" w:rsidRDefault="003F4B22" w:rsidP="003F4B22">
      <w:pPr>
        <w:rPr>
          <w:rFonts w:asciiTheme="minorHAnsi" w:hAnsiTheme="minorHAnsi" w:cs="Arial"/>
          <w:b/>
          <w:bCs/>
          <w:color w:val="000000"/>
        </w:rPr>
      </w:pPr>
    </w:p>
    <w:p w:rsidR="003F4B22" w:rsidRPr="00405D89" w:rsidRDefault="003F4B22" w:rsidP="003F4B22">
      <w:pPr>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rsidR="003F4B22" w:rsidRPr="00405D89" w:rsidRDefault="003F4B22" w:rsidP="003F4B22">
      <w:pPr>
        <w:rPr>
          <w:rFonts w:asciiTheme="minorHAnsi" w:hAnsiTheme="minorHAnsi" w:cs="Arial"/>
        </w:rPr>
      </w:pPr>
      <w:r w:rsidRPr="00405D89">
        <w:rPr>
          <w:rFonts w:asciiTheme="minorHAnsi" w:hAnsiTheme="minorHAnsi" w:cs="Arial"/>
        </w:rPr>
        <w:t>Students have access to resources posted on the CMC website under the instructor’s page.  Included with the resources, students will also find:</w:t>
      </w:r>
    </w:p>
    <w:p w:rsidR="003F4B22" w:rsidRPr="00405D89" w:rsidRDefault="003F4B22" w:rsidP="003F4B22">
      <w:pPr>
        <w:numPr>
          <w:ilvl w:val="0"/>
          <w:numId w:val="4"/>
        </w:numPr>
        <w:overflowPunct w:val="0"/>
        <w:autoSpaceDE w:val="0"/>
        <w:autoSpaceDN w:val="0"/>
        <w:adjustRightInd w:val="0"/>
        <w:textAlignment w:val="baseline"/>
        <w:rPr>
          <w:rFonts w:asciiTheme="minorHAnsi" w:hAnsiTheme="minorHAnsi" w:cs="Arial"/>
        </w:rPr>
      </w:pPr>
      <w:r w:rsidRPr="00405D89">
        <w:rPr>
          <w:rFonts w:asciiTheme="minorHAnsi" w:hAnsiTheme="minorHAnsi" w:cs="Arial"/>
        </w:rPr>
        <w:t>Current weekly grades posted</w:t>
      </w:r>
    </w:p>
    <w:p w:rsidR="003F4B22" w:rsidRPr="00405D89" w:rsidRDefault="003F4B22" w:rsidP="003F4B22">
      <w:pPr>
        <w:numPr>
          <w:ilvl w:val="0"/>
          <w:numId w:val="4"/>
        </w:numPr>
        <w:overflowPunct w:val="0"/>
        <w:autoSpaceDE w:val="0"/>
        <w:autoSpaceDN w:val="0"/>
        <w:adjustRightInd w:val="0"/>
        <w:textAlignment w:val="baseline"/>
        <w:rPr>
          <w:rFonts w:asciiTheme="minorHAnsi" w:hAnsiTheme="minorHAnsi" w:cs="Arial"/>
        </w:rPr>
      </w:pPr>
      <w:r w:rsidRPr="00405D89">
        <w:rPr>
          <w:rFonts w:asciiTheme="minorHAnsi" w:hAnsiTheme="minorHAnsi" w:cs="Arial"/>
        </w:rPr>
        <w:t>Current assignments posted</w:t>
      </w:r>
    </w:p>
    <w:p w:rsidR="003F4B22" w:rsidRPr="00405D89" w:rsidRDefault="003F4B22" w:rsidP="003F4B22">
      <w:pPr>
        <w:numPr>
          <w:ilvl w:val="0"/>
          <w:numId w:val="4"/>
        </w:numPr>
        <w:overflowPunct w:val="0"/>
        <w:autoSpaceDE w:val="0"/>
        <w:autoSpaceDN w:val="0"/>
        <w:adjustRightInd w:val="0"/>
        <w:textAlignment w:val="baseline"/>
        <w:rPr>
          <w:rFonts w:asciiTheme="minorHAnsi" w:hAnsiTheme="minorHAnsi" w:cs="Arial"/>
        </w:rPr>
      </w:pPr>
      <w:r w:rsidRPr="00405D89">
        <w:rPr>
          <w:rFonts w:asciiTheme="minorHAnsi" w:hAnsiTheme="minorHAnsi" w:cs="Arial"/>
        </w:rPr>
        <w:t>Instructions to each assignments</w:t>
      </w:r>
    </w:p>
    <w:p w:rsidR="003F4B22" w:rsidRPr="00405D89" w:rsidRDefault="003F4B22" w:rsidP="003F4B22">
      <w:pPr>
        <w:numPr>
          <w:ilvl w:val="0"/>
          <w:numId w:val="4"/>
        </w:numPr>
        <w:overflowPunct w:val="0"/>
        <w:autoSpaceDE w:val="0"/>
        <w:autoSpaceDN w:val="0"/>
        <w:adjustRightInd w:val="0"/>
        <w:textAlignment w:val="baseline"/>
        <w:rPr>
          <w:rFonts w:asciiTheme="minorHAnsi" w:hAnsiTheme="minorHAnsi" w:cs="Arial"/>
        </w:rPr>
      </w:pPr>
      <w:r w:rsidRPr="00405D89">
        <w:rPr>
          <w:rFonts w:asciiTheme="minorHAnsi" w:hAnsiTheme="minorHAnsi" w:cs="Arial"/>
        </w:rPr>
        <w:t>Other materials to be included as the course progresses</w:t>
      </w:r>
      <w:r w:rsidRPr="00405D89">
        <w:rPr>
          <w:rFonts w:asciiTheme="minorHAnsi" w:hAnsiTheme="minorHAnsi" w:cs="Arial"/>
          <w:i/>
          <w:color w:val="000000"/>
        </w:rPr>
        <w:br/>
      </w:r>
    </w:p>
    <w:p w:rsidR="003F4B22" w:rsidRPr="00405D89" w:rsidRDefault="003F4B22" w:rsidP="003F4B22">
      <w:pPr>
        <w:rPr>
          <w:rFonts w:asciiTheme="minorHAnsi" w:hAnsiTheme="minorHAnsi" w:cs="Arial"/>
          <w:i/>
          <w:color w:val="339966"/>
        </w:rPr>
      </w:pPr>
      <w:r w:rsidRPr="00405D89">
        <w:rPr>
          <w:rFonts w:asciiTheme="minorHAnsi" w:hAnsiTheme="minorHAnsi" w:cs="Arial"/>
          <w:b/>
          <w:bCs/>
          <w:color w:val="000000"/>
        </w:rPr>
        <w:t>Supplies</w:t>
      </w:r>
      <w:r w:rsidRPr="00405D89">
        <w:rPr>
          <w:rFonts w:asciiTheme="minorHAnsi" w:hAnsiTheme="minorHAnsi" w:cs="Arial"/>
          <w:color w:val="000000"/>
        </w:rPr>
        <w:t xml:space="preserve">:  </w:t>
      </w:r>
      <w:r w:rsidRPr="00405D89">
        <w:rPr>
          <w:rFonts w:asciiTheme="minorHAnsi" w:hAnsiTheme="minorHAnsi" w:cs="Arial"/>
        </w:rPr>
        <w:t>Students are to bring a writing utensil every day along with a binder, notebook paper, and completed work from the previous day, handouts given out in class, and a calculator.</w:t>
      </w:r>
    </w:p>
    <w:p w:rsidR="003F4B22" w:rsidRDefault="003F4B22">
      <w:pPr>
        <w:rPr>
          <w:rFonts w:asciiTheme="minorHAnsi" w:hAnsiTheme="minorHAnsi" w:cs="Arial"/>
          <w:b/>
          <w:color w:val="000000" w:themeColor="text1"/>
        </w:rPr>
      </w:pPr>
    </w:p>
    <w:p w:rsidR="00C12FD6" w:rsidRPr="00405D89" w:rsidRDefault="00C12FD6">
      <w:pPr>
        <w:rPr>
          <w:rFonts w:asciiTheme="minorHAnsi" w:hAnsiTheme="minorHAnsi" w:cs="Arial"/>
          <w:b/>
          <w:color w:val="000000" w:themeColor="text1"/>
        </w:rPr>
      </w:pPr>
      <w:r w:rsidRPr="00405D89">
        <w:rPr>
          <w:rFonts w:asciiTheme="minorHAnsi" w:hAnsiTheme="minorHAnsi" w:cs="Arial"/>
          <w:b/>
          <w:color w:val="000000" w:themeColor="text1"/>
        </w:rPr>
        <w:t>Specific Course Topics</w:t>
      </w:r>
      <w:r w:rsidR="009D1FEF">
        <w:rPr>
          <w:rFonts w:asciiTheme="minorHAnsi" w:hAnsiTheme="minorHAnsi" w:cs="Arial"/>
          <w:b/>
          <w:color w:val="000000" w:themeColor="text1"/>
        </w:rPr>
        <w:t>/Sequence</w:t>
      </w:r>
      <w:r w:rsidRPr="00405D89">
        <w:rPr>
          <w:rFonts w:asciiTheme="minorHAnsi" w:hAnsiTheme="minorHAnsi" w:cs="Arial"/>
          <w:b/>
          <w:color w:val="000000" w:themeColor="text1"/>
        </w:rPr>
        <w:t>:</w:t>
      </w:r>
    </w:p>
    <w:p w:rsidR="00C12FD6" w:rsidRPr="00405D89" w:rsidRDefault="00C12FD6" w:rsidP="00C12FD6">
      <w:pPr>
        <w:numPr>
          <w:ilvl w:val="0"/>
          <w:numId w:val="13"/>
        </w:numPr>
        <w:rPr>
          <w:rFonts w:asciiTheme="minorHAnsi" w:hAnsiTheme="minorHAnsi" w:cs="Arial"/>
          <w:color w:val="000000" w:themeColor="text1"/>
        </w:rPr>
      </w:pPr>
      <w:r w:rsidRPr="00405D89">
        <w:rPr>
          <w:rFonts w:asciiTheme="minorHAnsi" w:hAnsiTheme="minorHAnsi" w:cs="Arial"/>
          <w:color w:val="000000" w:themeColor="text1"/>
        </w:rPr>
        <w:t xml:space="preserve">Review </w:t>
      </w:r>
    </w:p>
    <w:p w:rsidR="00C12FD6" w:rsidRPr="00405D89" w:rsidRDefault="003B5CE7" w:rsidP="00C12FD6">
      <w:pPr>
        <w:numPr>
          <w:ilvl w:val="0"/>
          <w:numId w:val="13"/>
        </w:numPr>
        <w:rPr>
          <w:rFonts w:asciiTheme="minorHAnsi" w:hAnsiTheme="minorHAnsi" w:cs="Arial"/>
          <w:color w:val="000000" w:themeColor="text1"/>
        </w:rPr>
      </w:pPr>
      <w:r w:rsidRPr="00405D89">
        <w:rPr>
          <w:rFonts w:asciiTheme="minorHAnsi" w:hAnsiTheme="minorHAnsi" w:cs="Arial"/>
          <w:bCs/>
          <w:color w:val="000000" w:themeColor="text1"/>
        </w:rPr>
        <w:t>Pre</w:t>
      </w:r>
      <w:r>
        <w:rPr>
          <w:rFonts w:asciiTheme="minorHAnsi" w:hAnsiTheme="minorHAnsi" w:cs="Arial"/>
          <w:bCs/>
          <w:color w:val="000000" w:themeColor="text1"/>
        </w:rPr>
        <w:t>-</w:t>
      </w:r>
      <w:r w:rsidRPr="00405D89">
        <w:rPr>
          <w:rFonts w:asciiTheme="minorHAnsi" w:hAnsiTheme="minorHAnsi" w:cs="Arial"/>
          <w:bCs/>
          <w:color w:val="000000" w:themeColor="text1"/>
        </w:rPr>
        <w:t>algebra</w:t>
      </w:r>
      <w:r w:rsidR="00C12FD6" w:rsidRPr="00405D89">
        <w:rPr>
          <w:rFonts w:asciiTheme="minorHAnsi" w:hAnsiTheme="minorHAnsi" w:cs="Arial"/>
          <w:color w:val="000000" w:themeColor="text1"/>
        </w:rPr>
        <w:br/>
        <w:t xml:space="preserve">Fractions </w:t>
      </w:r>
      <w:r w:rsidR="00C12FD6" w:rsidRPr="00405D89">
        <w:rPr>
          <w:rFonts w:asciiTheme="minorHAnsi" w:hAnsiTheme="minorHAnsi" w:cs="Arial"/>
          <w:color w:val="000000" w:themeColor="text1"/>
        </w:rPr>
        <w:br/>
        <w:t xml:space="preserve">Real Numbers </w:t>
      </w:r>
      <w:r w:rsidR="00C12FD6" w:rsidRPr="00405D89">
        <w:rPr>
          <w:rFonts w:asciiTheme="minorHAnsi" w:hAnsiTheme="minorHAnsi" w:cs="Arial"/>
          <w:color w:val="000000" w:themeColor="text1"/>
        </w:rPr>
        <w:br/>
        <w:t xml:space="preserve">Adding and Subtracting Real Numbers </w:t>
      </w:r>
      <w:r w:rsidR="00C12FD6" w:rsidRPr="00405D89">
        <w:rPr>
          <w:rFonts w:asciiTheme="minorHAnsi" w:hAnsiTheme="minorHAnsi" w:cs="Arial"/>
          <w:color w:val="000000" w:themeColor="text1"/>
        </w:rPr>
        <w:br/>
        <w:t xml:space="preserve">Multiplying and Dividing Real Numbers </w:t>
      </w:r>
      <w:r w:rsidR="00C12FD6" w:rsidRPr="00405D89">
        <w:rPr>
          <w:rFonts w:asciiTheme="minorHAnsi" w:hAnsiTheme="minorHAnsi" w:cs="Arial"/>
          <w:color w:val="000000" w:themeColor="text1"/>
        </w:rPr>
        <w:br/>
        <w:t xml:space="preserve">Exponents and Order of Operation </w:t>
      </w:r>
    </w:p>
    <w:p w:rsidR="00C12FD6" w:rsidRPr="00405D89" w:rsidRDefault="00C12FD6" w:rsidP="00C12FD6">
      <w:pPr>
        <w:numPr>
          <w:ilvl w:val="0"/>
          <w:numId w:val="13"/>
        </w:numPr>
        <w:rPr>
          <w:rFonts w:asciiTheme="minorHAnsi" w:hAnsiTheme="minorHAnsi" w:cs="Arial"/>
          <w:color w:val="000000" w:themeColor="text1"/>
        </w:rPr>
      </w:pPr>
      <w:r w:rsidRPr="00405D89">
        <w:rPr>
          <w:rFonts w:asciiTheme="minorHAnsi" w:hAnsiTheme="minorHAnsi" w:cs="Arial"/>
          <w:color w:val="000000" w:themeColor="text1"/>
        </w:rPr>
        <w:lastRenderedPageBreak/>
        <w:t xml:space="preserve">Transition to Algebra </w:t>
      </w:r>
      <w:r w:rsidRPr="00405D89">
        <w:rPr>
          <w:rFonts w:asciiTheme="minorHAnsi" w:hAnsiTheme="minorHAnsi" w:cs="Arial"/>
          <w:color w:val="000000" w:themeColor="text1"/>
        </w:rPr>
        <w:br/>
        <w:t>Introduction to variables</w:t>
      </w:r>
    </w:p>
    <w:p w:rsidR="00C12FD6" w:rsidRPr="00405D89" w:rsidRDefault="00C12FD6" w:rsidP="00C12FD6">
      <w:pPr>
        <w:ind w:left="720"/>
        <w:rPr>
          <w:rFonts w:asciiTheme="minorHAnsi" w:hAnsiTheme="minorHAnsi" w:cs="Arial"/>
          <w:color w:val="000000" w:themeColor="text1"/>
        </w:rPr>
      </w:pPr>
      <w:r w:rsidRPr="00405D89">
        <w:rPr>
          <w:rFonts w:asciiTheme="minorHAnsi" w:hAnsiTheme="minorHAnsi" w:cs="Arial"/>
          <w:color w:val="000000" w:themeColor="text1"/>
        </w:rPr>
        <w:t>Algebraic expressions</w:t>
      </w:r>
    </w:p>
    <w:p w:rsidR="00C12FD6" w:rsidRPr="00405D89" w:rsidRDefault="00C12FD6" w:rsidP="00C12FD6">
      <w:pPr>
        <w:ind w:left="720"/>
        <w:rPr>
          <w:rFonts w:asciiTheme="minorHAnsi" w:hAnsiTheme="minorHAnsi" w:cs="Arial"/>
          <w:color w:val="000000" w:themeColor="text1"/>
        </w:rPr>
      </w:pPr>
      <w:r w:rsidRPr="00405D89">
        <w:rPr>
          <w:rFonts w:asciiTheme="minorHAnsi" w:hAnsiTheme="minorHAnsi" w:cs="Arial"/>
          <w:color w:val="000000" w:themeColor="text1"/>
        </w:rPr>
        <w:t>Translating English to Algebra</w:t>
      </w:r>
    </w:p>
    <w:p w:rsidR="00C12FD6" w:rsidRPr="00405D89" w:rsidRDefault="00C12FD6" w:rsidP="00C12FD6">
      <w:pPr>
        <w:ind w:left="720"/>
        <w:rPr>
          <w:rFonts w:asciiTheme="minorHAnsi" w:hAnsiTheme="minorHAnsi" w:cs="Arial"/>
          <w:color w:val="000000" w:themeColor="text1"/>
        </w:rPr>
      </w:pPr>
      <w:r w:rsidRPr="00405D89">
        <w:rPr>
          <w:rFonts w:asciiTheme="minorHAnsi" w:hAnsiTheme="minorHAnsi" w:cs="Arial"/>
          <w:color w:val="000000" w:themeColor="text1"/>
        </w:rPr>
        <w:t xml:space="preserve">Evaluating Algebraic Expressions </w:t>
      </w:r>
      <w:r w:rsidRPr="00405D89">
        <w:rPr>
          <w:rFonts w:asciiTheme="minorHAnsi" w:hAnsiTheme="minorHAnsi" w:cs="Arial"/>
          <w:color w:val="000000" w:themeColor="text1"/>
        </w:rPr>
        <w:br/>
        <w:t xml:space="preserve">Adding and Subtracting Algebraic Expressions </w:t>
      </w:r>
      <w:r w:rsidRPr="00405D89">
        <w:rPr>
          <w:rFonts w:asciiTheme="minorHAnsi" w:hAnsiTheme="minorHAnsi" w:cs="Arial"/>
          <w:color w:val="000000" w:themeColor="text1"/>
        </w:rPr>
        <w:br/>
        <w:t xml:space="preserve">Sets </w:t>
      </w:r>
    </w:p>
    <w:p w:rsidR="00C12FD6" w:rsidRPr="00405D89" w:rsidRDefault="00C12FD6" w:rsidP="00C12FD6">
      <w:pPr>
        <w:numPr>
          <w:ilvl w:val="0"/>
          <w:numId w:val="13"/>
        </w:numPr>
        <w:rPr>
          <w:rFonts w:asciiTheme="minorHAnsi" w:hAnsiTheme="minorHAnsi" w:cs="Arial"/>
          <w:color w:val="000000" w:themeColor="text1"/>
        </w:rPr>
      </w:pPr>
      <w:r w:rsidRPr="00405D89">
        <w:rPr>
          <w:rFonts w:asciiTheme="minorHAnsi" w:hAnsiTheme="minorHAnsi" w:cs="Arial"/>
          <w:bCs/>
          <w:color w:val="000000" w:themeColor="text1"/>
        </w:rPr>
        <w:t xml:space="preserve">Equations and Inequalities </w:t>
      </w:r>
      <w:r w:rsidRPr="00405D89">
        <w:rPr>
          <w:rFonts w:asciiTheme="minorHAnsi" w:hAnsiTheme="minorHAnsi" w:cs="Arial"/>
          <w:color w:val="000000" w:themeColor="text1"/>
        </w:rPr>
        <w:br/>
        <w:t xml:space="preserve">Solving Equations by Adding and Subtracting </w:t>
      </w:r>
      <w:r w:rsidRPr="00405D89">
        <w:rPr>
          <w:rFonts w:asciiTheme="minorHAnsi" w:hAnsiTheme="minorHAnsi" w:cs="Arial"/>
          <w:color w:val="000000" w:themeColor="text1"/>
        </w:rPr>
        <w:br/>
        <w:t xml:space="preserve">Solving Equations by Multiplying and Dividing </w:t>
      </w:r>
      <w:r w:rsidRPr="00405D89">
        <w:rPr>
          <w:rFonts w:asciiTheme="minorHAnsi" w:hAnsiTheme="minorHAnsi" w:cs="Arial"/>
          <w:color w:val="000000" w:themeColor="text1"/>
        </w:rPr>
        <w:br/>
        <w:t xml:space="preserve">Combining the Rules to Solve Equations </w:t>
      </w:r>
      <w:r w:rsidRPr="00405D89">
        <w:rPr>
          <w:rFonts w:asciiTheme="minorHAnsi" w:hAnsiTheme="minorHAnsi" w:cs="Arial"/>
          <w:color w:val="000000" w:themeColor="text1"/>
        </w:rPr>
        <w:br/>
        <w:t xml:space="preserve">Literal Equations and Their Applications </w:t>
      </w:r>
      <w:r w:rsidRPr="00405D89">
        <w:rPr>
          <w:rFonts w:asciiTheme="minorHAnsi" w:hAnsiTheme="minorHAnsi" w:cs="Arial"/>
          <w:color w:val="000000" w:themeColor="text1"/>
        </w:rPr>
        <w:br/>
        <w:t xml:space="preserve">Solving Linear Inequalities Using Addition </w:t>
      </w:r>
      <w:r w:rsidRPr="00405D89">
        <w:rPr>
          <w:rFonts w:asciiTheme="minorHAnsi" w:hAnsiTheme="minorHAnsi" w:cs="Arial"/>
          <w:color w:val="000000" w:themeColor="text1"/>
        </w:rPr>
        <w:br/>
        <w:t xml:space="preserve">Solving Linear Inequalities Using Multiplication </w:t>
      </w:r>
      <w:r w:rsidRPr="00405D89">
        <w:rPr>
          <w:rFonts w:asciiTheme="minorHAnsi" w:hAnsiTheme="minorHAnsi" w:cs="Arial"/>
          <w:color w:val="000000" w:themeColor="text1"/>
        </w:rPr>
        <w:br/>
        <w:t xml:space="preserve">Solving Absolute Value Equations </w:t>
      </w:r>
      <w:r w:rsidRPr="00405D89">
        <w:rPr>
          <w:rFonts w:asciiTheme="minorHAnsi" w:hAnsiTheme="minorHAnsi" w:cs="Arial"/>
          <w:color w:val="000000" w:themeColor="text1"/>
        </w:rPr>
        <w:br/>
        <w:t xml:space="preserve">Solving Absolute Value Inequalities </w:t>
      </w:r>
    </w:p>
    <w:p w:rsidR="00C12FD6" w:rsidRPr="00405D89" w:rsidRDefault="00C12FD6" w:rsidP="00C12FD6">
      <w:pPr>
        <w:numPr>
          <w:ilvl w:val="0"/>
          <w:numId w:val="13"/>
        </w:numPr>
        <w:rPr>
          <w:rFonts w:asciiTheme="minorHAnsi" w:hAnsiTheme="minorHAnsi" w:cs="Arial"/>
          <w:color w:val="000000" w:themeColor="text1"/>
        </w:rPr>
      </w:pPr>
      <w:r w:rsidRPr="00405D89">
        <w:rPr>
          <w:rFonts w:asciiTheme="minorHAnsi" w:hAnsiTheme="minorHAnsi" w:cs="Arial"/>
          <w:bCs/>
          <w:color w:val="000000" w:themeColor="text1"/>
        </w:rPr>
        <w:t xml:space="preserve">Graphs and Linear Equations </w:t>
      </w:r>
      <w:r w:rsidRPr="00405D89">
        <w:rPr>
          <w:rFonts w:asciiTheme="minorHAnsi" w:hAnsiTheme="minorHAnsi" w:cs="Arial"/>
          <w:color w:val="000000" w:themeColor="text1"/>
        </w:rPr>
        <w:br/>
        <w:t xml:space="preserve">Solutions of Equations in Two Variables </w:t>
      </w:r>
      <w:r w:rsidRPr="00405D89">
        <w:rPr>
          <w:rFonts w:asciiTheme="minorHAnsi" w:hAnsiTheme="minorHAnsi" w:cs="Arial"/>
          <w:color w:val="000000" w:themeColor="text1"/>
        </w:rPr>
        <w:br/>
        <w:t xml:space="preserve">The Cartesian Coordinate System </w:t>
      </w:r>
      <w:r w:rsidRPr="00405D89">
        <w:rPr>
          <w:rFonts w:asciiTheme="minorHAnsi" w:hAnsiTheme="minorHAnsi" w:cs="Arial"/>
          <w:color w:val="000000" w:themeColor="text1"/>
        </w:rPr>
        <w:br/>
        <w:t xml:space="preserve">The Graph of a Linear Equation </w:t>
      </w:r>
      <w:r w:rsidRPr="00405D89">
        <w:rPr>
          <w:rFonts w:asciiTheme="minorHAnsi" w:hAnsiTheme="minorHAnsi" w:cs="Arial"/>
          <w:color w:val="000000" w:themeColor="text1"/>
        </w:rPr>
        <w:br/>
        <w:t xml:space="preserve">The Slope of a Line </w:t>
      </w:r>
      <w:r w:rsidRPr="00405D89">
        <w:rPr>
          <w:rFonts w:asciiTheme="minorHAnsi" w:hAnsiTheme="minorHAnsi" w:cs="Arial"/>
          <w:color w:val="000000" w:themeColor="text1"/>
        </w:rPr>
        <w:br/>
        <w:t xml:space="preserve">Forms of Linear Equations </w:t>
      </w:r>
      <w:r w:rsidRPr="00405D89">
        <w:rPr>
          <w:rFonts w:asciiTheme="minorHAnsi" w:hAnsiTheme="minorHAnsi" w:cs="Arial"/>
          <w:color w:val="000000" w:themeColor="text1"/>
        </w:rPr>
        <w:br/>
        <w:t xml:space="preserve">Graphing Linear Inequalities in Two Variables </w:t>
      </w:r>
    </w:p>
    <w:p w:rsidR="00C12FD6" w:rsidRPr="00405D89" w:rsidRDefault="00C12FD6" w:rsidP="00C12FD6">
      <w:pPr>
        <w:numPr>
          <w:ilvl w:val="0"/>
          <w:numId w:val="13"/>
        </w:numPr>
        <w:rPr>
          <w:rFonts w:asciiTheme="minorHAnsi" w:hAnsiTheme="minorHAnsi" w:cs="Arial"/>
          <w:color w:val="000000" w:themeColor="text1"/>
        </w:rPr>
      </w:pPr>
      <w:r w:rsidRPr="00405D89">
        <w:rPr>
          <w:rFonts w:asciiTheme="minorHAnsi" w:hAnsiTheme="minorHAnsi" w:cs="Arial"/>
          <w:bCs/>
          <w:color w:val="000000" w:themeColor="text1"/>
        </w:rPr>
        <w:t xml:space="preserve">Exponents and Polynomials </w:t>
      </w:r>
      <w:r w:rsidRPr="00405D89">
        <w:rPr>
          <w:rFonts w:asciiTheme="minorHAnsi" w:hAnsiTheme="minorHAnsi" w:cs="Arial"/>
          <w:color w:val="000000" w:themeColor="text1"/>
        </w:rPr>
        <w:br/>
        <w:t xml:space="preserve">Positive Integer Exponents </w:t>
      </w:r>
      <w:r w:rsidRPr="00405D89">
        <w:rPr>
          <w:rFonts w:asciiTheme="minorHAnsi" w:hAnsiTheme="minorHAnsi" w:cs="Arial"/>
          <w:color w:val="000000" w:themeColor="text1"/>
        </w:rPr>
        <w:br/>
        <w:t xml:space="preserve">Zero and Negative Exponents and Scientific Notation </w:t>
      </w:r>
      <w:r w:rsidRPr="00405D89">
        <w:rPr>
          <w:rFonts w:asciiTheme="minorHAnsi" w:hAnsiTheme="minorHAnsi" w:cs="Arial"/>
          <w:color w:val="000000" w:themeColor="text1"/>
        </w:rPr>
        <w:br/>
        <w:t xml:space="preserve">Introduction to Polynomials </w:t>
      </w:r>
      <w:r w:rsidRPr="00405D89">
        <w:rPr>
          <w:rFonts w:asciiTheme="minorHAnsi" w:hAnsiTheme="minorHAnsi" w:cs="Arial"/>
          <w:color w:val="000000" w:themeColor="text1"/>
        </w:rPr>
        <w:br/>
        <w:t xml:space="preserve">Addition and Subtraction of Polynomials </w:t>
      </w:r>
      <w:r w:rsidRPr="00405D89">
        <w:rPr>
          <w:rFonts w:asciiTheme="minorHAnsi" w:hAnsiTheme="minorHAnsi" w:cs="Arial"/>
          <w:color w:val="000000" w:themeColor="text1"/>
        </w:rPr>
        <w:br/>
        <w:t xml:space="preserve">Multiplication of Polynomials and Special Products </w:t>
      </w:r>
      <w:r w:rsidRPr="00405D89">
        <w:rPr>
          <w:rFonts w:asciiTheme="minorHAnsi" w:hAnsiTheme="minorHAnsi" w:cs="Arial"/>
          <w:color w:val="000000" w:themeColor="text1"/>
        </w:rPr>
        <w:br/>
        <w:t>Division of Polynomials</w:t>
      </w:r>
    </w:p>
    <w:p w:rsidR="00DD186C" w:rsidRPr="00405D89" w:rsidRDefault="00DC540D" w:rsidP="003F4B22">
      <w:pPr>
        <w:pStyle w:val="Heading3"/>
        <w:jc w:val="left"/>
        <w:rPr>
          <w:rFonts w:asciiTheme="minorHAnsi" w:hAnsiTheme="minorHAnsi" w:cs="Arial"/>
          <w:i/>
          <w:color w:val="339966"/>
        </w:rPr>
      </w:pPr>
      <w:r w:rsidRPr="00405D89">
        <w:rPr>
          <w:rFonts w:asciiTheme="minorHAnsi" w:hAnsiTheme="minorHAnsi" w:cs="Arial"/>
        </w:rPr>
        <w:br/>
      </w:r>
    </w:p>
    <w:p w:rsidR="00DD186C" w:rsidRPr="00405D89" w:rsidRDefault="00DD186C">
      <w:pPr>
        <w:rPr>
          <w:rFonts w:asciiTheme="minorHAnsi" w:hAnsiTheme="minorHAnsi" w:cs="Arial"/>
        </w:rPr>
      </w:pPr>
    </w:p>
    <w:p w:rsidR="004E0E6D" w:rsidRPr="00405D89" w:rsidRDefault="004E0E6D">
      <w:pPr>
        <w:rPr>
          <w:rFonts w:asciiTheme="minorHAnsi" w:hAnsiTheme="minorHAnsi" w:cs="Arial"/>
          <w:bCs/>
          <w:color w:val="000000"/>
        </w:rPr>
      </w:pPr>
      <w:r w:rsidRPr="00405D89">
        <w:rPr>
          <w:rFonts w:asciiTheme="minorHAnsi" w:hAnsiTheme="minorHAnsi" w:cs="Arial"/>
          <w:b/>
          <w:bCs/>
          <w:caps/>
          <w:color w:val="000000"/>
        </w:rPr>
        <w:t>Common Curriculum Goals and standards</w:t>
      </w:r>
      <w:r w:rsidR="00DC540D" w:rsidRPr="00405D89">
        <w:rPr>
          <w:rFonts w:asciiTheme="minorHAnsi" w:hAnsiTheme="minorHAnsi" w:cs="Arial"/>
          <w:bCs/>
          <w:caps/>
          <w:color w:val="000000"/>
        </w:rPr>
        <w:t>:</w:t>
      </w:r>
      <w:r w:rsidR="003A2278" w:rsidRPr="00405D89">
        <w:rPr>
          <w:rFonts w:asciiTheme="minorHAnsi" w:hAnsiTheme="minorHAnsi" w:cs="Arial"/>
          <w:bCs/>
          <w:color w:val="000000"/>
        </w:rPr>
        <w:t xml:space="preserve"> </w:t>
      </w:r>
      <w:r w:rsidR="00DC540D" w:rsidRPr="00405D89">
        <w:rPr>
          <w:rFonts w:asciiTheme="minorHAnsi" w:hAnsiTheme="minorHAnsi" w:cs="Arial"/>
          <w:bCs/>
          <w:color w:val="000000"/>
        </w:rPr>
        <w:t xml:space="preserve">You have the opportunity to learn the following </w:t>
      </w:r>
      <w:r w:rsidR="00405D89">
        <w:rPr>
          <w:rFonts w:asciiTheme="minorHAnsi" w:hAnsiTheme="minorHAnsi" w:cs="Arial"/>
          <w:bCs/>
          <w:color w:val="000000"/>
        </w:rPr>
        <w:t xml:space="preserve">mathematics </w:t>
      </w:r>
      <w:r w:rsidR="009E788D" w:rsidRPr="00405D89">
        <w:rPr>
          <w:rFonts w:asciiTheme="minorHAnsi" w:hAnsiTheme="minorHAnsi" w:cs="Arial"/>
          <w:bCs/>
          <w:color w:val="000000"/>
        </w:rPr>
        <w:t xml:space="preserve">goals and standards </w:t>
      </w:r>
      <w:r w:rsidR="00DC540D" w:rsidRPr="00405D89">
        <w:rPr>
          <w:rFonts w:asciiTheme="minorHAnsi" w:hAnsiTheme="minorHAnsi" w:cs="Arial"/>
          <w:bCs/>
          <w:color w:val="000000"/>
        </w:rPr>
        <w:t>in this course:</w:t>
      </w:r>
      <w:r w:rsidR="003A2278" w:rsidRPr="00405D89">
        <w:rPr>
          <w:rFonts w:asciiTheme="minorHAnsi" w:hAnsiTheme="minorHAnsi" w:cs="Arial"/>
          <w:bCs/>
          <w:color w:val="000000"/>
        </w:rPr>
        <w:t xml:space="preserve"> </w:t>
      </w:r>
    </w:p>
    <w:p w:rsidR="00636E79" w:rsidRPr="00405D89" w:rsidRDefault="00636E79" w:rsidP="00636E79">
      <w:pPr>
        <w:autoSpaceDE w:val="0"/>
        <w:autoSpaceDN w:val="0"/>
        <w:adjustRightInd w:val="0"/>
        <w:rPr>
          <w:rFonts w:asciiTheme="minorHAnsi" w:hAnsiTheme="minorHAnsi" w:cs="Arial"/>
          <w:b/>
          <w:bCs/>
        </w:rPr>
      </w:pPr>
      <w:r w:rsidRPr="00405D89">
        <w:rPr>
          <w:rFonts w:asciiTheme="minorHAnsi" w:hAnsiTheme="minorHAnsi" w:cs="Arial"/>
          <w:b/>
          <w:bCs/>
        </w:rPr>
        <w:t>Calculations and Estimations</w:t>
      </w:r>
    </w:p>
    <w:p w:rsidR="00636E79" w:rsidRPr="00405D89" w:rsidRDefault="00636E79" w:rsidP="00636E79">
      <w:pPr>
        <w:numPr>
          <w:ilvl w:val="0"/>
          <w:numId w:val="14"/>
        </w:numPr>
        <w:autoSpaceDE w:val="0"/>
        <w:autoSpaceDN w:val="0"/>
        <w:adjustRightInd w:val="0"/>
        <w:rPr>
          <w:rFonts w:asciiTheme="minorHAnsi" w:hAnsiTheme="minorHAnsi" w:cs="Arial"/>
        </w:rPr>
      </w:pPr>
      <w:r w:rsidRPr="00405D89">
        <w:rPr>
          <w:rFonts w:asciiTheme="minorHAnsi" w:hAnsiTheme="minorHAnsi" w:cs="Arial"/>
        </w:rPr>
        <w:t>Numbers: Understand numbers, ways of representing numbers, relationships among numbers, and number systems.</w:t>
      </w:r>
    </w:p>
    <w:p w:rsidR="00636E79" w:rsidRPr="00405D89" w:rsidRDefault="00636E79" w:rsidP="00636E79">
      <w:pPr>
        <w:numPr>
          <w:ilvl w:val="1"/>
          <w:numId w:val="14"/>
        </w:numPr>
        <w:autoSpaceDE w:val="0"/>
        <w:autoSpaceDN w:val="0"/>
        <w:adjustRightInd w:val="0"/>
        <w:rPr>
          <w:rFonts w:asciiTheme="minorHAnsi" w:hAnsiTheme="minorHAnsi" w:cs="Arial,Italic"/>
          <w:i/>
          <w:iCs/>
        </w:rPr>
      </w:pPr>
      <w:r w:rsidRPr="00405D89">
        <w:rPr>
          <w:rFonts w:asciiTheme="minorHAnsi" w:hAnsiTheme="minorHAnsi" w:cs="Arial,Italic"/>
          <w:i/>
          <w:iCs/>
        </w:rPr>
        <w:t>Compare real numbers.</w:t>
      </w:r>
    </w:p>
    <w:p w:rsidR="00636E79" w:rsidRPr="00405D89" w:rsidRDefault="00636E79" w:rsidP="00636E79">
      <w:pPr>
        <w:numPr>
          <w:ilvl w:val="1"/>
          <w:numId w:val="14"/>
        </w:numPr>
        <w:autoSpaceDE w:val="0"/>
        <w:autoSpaceDN w:val="0"/>
        <w:adjustRightInd w:val="0"/>
        <w:rPr>
          <w:rFonts w:asciiTheme="minorHAnsi" w:hAnsiTheme="minorHAnsi" w:cs="Arial,Italic"/>
          <w:i/>
          <w:iCs/>
        </w:rPr>
      </w:pPr>
      <w:r w:rsidRPr="00405D89">
        <w:rPr>
          <w:rFonts w:asciiTheme="minorHAnsi" w:hAnsiTheme="minorHAnsi" w:cs="Arial,Italic"/>
          <w:i/>
          <w:iCs/>
        </w:rPr>
        <w:t>Order and compare numbers expressed in scientific notation to each other and to other forms of real numbers</w:t>
      </w:r>
    </w:p>
    <w:p w:rsidR="00636E79" w:rsidRPr="003B5CE7" w:rsidRDefault="00636E79" w:rsidP="003B5CE7">
      <w:pPr>
        <w:numPr>
          <w:ilvl w:val="1"/>
          <w:numId w:val="14"/>
        </w:numPr>
        <w:autoSpaceDE w:val="0"/>
        <w:autoSpaceDN w:val="0"/>
        <w:adjustRightInd w:val="0"/>
        <w:rPr>
          <w:rFonts w:asciiTheme="minorHAnsi" w:hAnsiTheme="minorHAnsi" w:cs="Arial"/>
          <w:bCs/>
          <w:i/>
        </w:rPr>
      </w:pPr>
      <w:r w:rsidRPr="00405D89">
        <w:rPr>
          <w:rFonts w:asciiTheme="minorHAnsi" w:hAnsiTheme="minorHAnsi" w:cs="Arial"/>
          <w:bCs/>
          <w:i/>
        </w:rPr>
        <w:t>Recognize that the set of real numbers contains the set of irrational numbers and the set of</w:t>
      </w:r>
      <w:r w:rsidR="003B5CE7">
        <w:rPr>
          <w:rFonts w:asciiTheme="minorHAnsi" w:hAnsiTheme="minorHAnsi" w:cs="Arial"/>
          <w:bCs/>
          <w:i/>
        </w:rPr>
        <w:t xml:space="preserve"> </w:t>
      </w:r>
      <w:r w:rsidRPr="003B5CE7">
        <w:rPr>
          <w:rFonts w:asciiTheme="minorHAnsi" w:hAnsiTheme="minorHAnsi" w:cs="Arial"/>
          <w:bCs/>
          <w:i/>
        </w:rPr>
        <w:t>rational numbers and know the difference between them.</w:t>
      </w:r>
    </w:p>
    <w:p w:rsidR="00636E79" w:rsidRPr="00405D89" w:rsidRDefault="00636E79" w:rsidP="00636E79">
      <w:pPr>
        <w:numPr>
          <w:ilvl w:val="1"/>
          <w:numId w:val="14"/>
        </w:numPr>
        <w:autoSpaceDE w:val="0"/>
        <w:autoSpaceDN w:val="0"/>
        <w:adjustRightInd w:val="0"/>
        <w:rPr>
          <w:rFonts w:asciiTheme="minorHAnsi" w:hAnsiTheme="minorHAnsi" w:cs="Arial,Italic"/>
          <w:i/>
          <w:iCs/>
        </w:rPr>
      </w:pPr>
      <w:r w:rsidRPr="00405D89">
        <w:rPr>
          <w:rFonts w:asciiTheme="minorHAnsi" w:hAnsiTheme="minorHAnsi" w:cs="Arial,Italic"/>
          <w:i/>
          <w:iCs/>
        </w:rPr>
        <w:t>Locate real numbers on a number line (including approximations of irrational numbers).</w:t>
      </w:r>
    </w:p>
    <w:p w:rsidR="00636E79" w:rsidRPr="00405D89" w:rsidRDefault="00636E79" w:rsidP="00636E79">
      <w:pPr>
        <w:numPr>
          <w:ilvl w:val="1"/>
          <w:numId w:val="14"/>
        </w:numPr>
        <w:autoSpaceDE w:val="0"/>
        <w:autoSpaceDN w:val="0"/>
        <w:adjustRightInd w:val="0"/>
        <w:rPr>
          <w:rFonts w:asciiTheme="minorHAnsi" w:hAnsiTheme="minorHAnsi" w:cs="Arial,Italic"/>
          <w:i/>
          <w:iCs/>
        </w:rPr>
      </w:pPr>
      <w:r w:rsidRPr="00405D89">
        <w:rPr>
          <w:rFonts w:asciiTheme="minorHAnsi" w:hAnsiTheme="minorHAnsi" w:cs="Arial,Italic"/>
          <w:i/>
          <w:iCs/>
        </w:rPr>
        <w:t>Apply equivalent forms of real numbers to solve problems.</w:t>
      </w:r>
    </w:p>
    <w:p w:rsidR="00636E79" w:rsidRPr="00405D89" w:rsidRDefault="00636E79" w:rsidP="00636E79">
      <w:pPr>
        <w:numPr>
          <w:ilvl w:val="0"/>
          <w:numId w:val="14"/>
        </w:numPr>
        <w:autoSpaceDE w:val="0"/>
        <w:autoSpaceDN w:val="0"/>
        <w:adjustRightInd w:val="0"/>
        <w:rPr>
          <w:rFonts w:asciiTheme="minorHAnsi" w:hAnsiTheme="minorHAnsi" w:cs="Arial"/>
        </w:rPr>
      </w:pPr>
      <w:r w:rsidRPr="00405D89">
        <w:rPr>
          <w:rFonts w:asciiTheme="minorHAnsi" w:hAnsiTheme="minorHAnsi" w:cs="Arial"/>
        </w:rPr>
        <w:lastRenderedPageBreak/>
        <w:t>Computation and Estimation: Compute fluently and make reasonable estimates.</w:t>
      </w:r>
    </w:p>
    <w:p w:rsidR="00636E79" w:rsidRPr="00405D89" w:rsidRDefault="00636E79" w:rsidP="00636E79">
      <w:pPr>
        <w:numPr>
          <w:ilvl w:val="1"/>
          <w:numId w:val="14"/>
        </w:numPr>
        <w:autoSpaceDE w:val="0"/>
        <w:autoSpaceDN w:val="0"/>
        <w:adjustRightInd w:val="0"/>
        <w:rPr>
          <w:rFonts w:asciiTheme="minorHAnsi" w:hAnsiTheme="minorHAnsi" w:cs="Arial,Italic"/>
          <w:iCs/>
        </w:rPr>
      </w:pPr>
      <w:r w:rsidRPr="00405D89">
        <w:rPr>
          <w:rFonts w:asciiTheme="minorHAnsi" w:hAnsiTheme="minorHAnsi" w:cs="Arial,Italic"/>
          <w:iCs/>
        </w:rPr>
        <w:t>Compute with real numbers, including absolute value and numbers expressed in scientific notation.</w:t>
      </w:r>
    </w:p>
    <w:p w:rsidR="00636E79" w:rsidRPr="00405D89" w:rsidRDefault="00636E79" w:rsidP="00636E79">
      <w:pPr>
        <w:numPr>
          <w:ilvl w:val="1"/>
          <w:numId w:val="14"/>
        </w:numPr>
        <w:autoSpaceDE w:val="0"/>
        <w:autoSpaceDN w:val="0"/>
        <w:adjustRightInd w:val="0"/>
        <w:rPr>
          <w:rFonts w:asciiTheme="minorHAnsi" w:hAnsiTheme="minorHAnsi" w:cs="Arial,Italic"/>
          <w:iCs/>
        </w:rPr>
      </w:pPr>
      <w:r w:rsidRPr="00405D89">
        <w:rPr>
          <w:rFonts w:asciiTheme="minorHAnsi" w:hAnsiTheme="minorHAnsi" w:cs="Arial,Italic"/>
          <w:iCs/>
        </w:rPr>
        <w:t>Compute with integer exponents and whole number roots.</w:t>
      </w:r>
    </w:p>
    <w:p w:rsidR="00636E79" w:rsidRPr="00405D89" w:rsidRDefault="00636E79" w:rsidP="00405D89">
      <w:pPr>
        <w:numPr>
          <w:ilvl w:val="1"/>
          <w:numId w:val="14"/>
        </w:numPr>
        <w:autoSpaceDE w:val="0"/>
        <w:autoSpaceDN w:val="0"/>
        <w:adjustRightInd w:val="0"/>
        <w:rPr>
          <w:rFonts w:asciiTheme="minorHAnsi" w:hAnsiTheme="minorHAnsi" w:cs="Arial"/>
          <w:bCs/>
        </w:rPr>
      </w:pPr>
      <w:r w:rsidRPr="00405D89">
        <w:rPr>
          <w:rFonts w:asciiTheme="minorHAnsi" w:hAnsiTheme="minorHAnsi" w:cs="Arial"/>
          <w:bCs/>
        </w:rPr>
        <w:t>Mentally multiply and divide by powers of 10 to estimate results of computations involving numbers expressed in scientific notation.</w:t>
      </w:r>
    </w:p>
    <w:p w:rsidR="00636E79" w:rsidRPr="00405D89" w:rsidRDefault="00636E79" w:rsidP="00405D89">
      <w:pPr>
        <w:numPr>
          <w:ilvl w:val="1"/>
          <w:numId w:val="14"/>
        </w:numPr>
        <w:autoSpaceDE w:val="0"/>
        <w:autoSpaceDN w:val="0"/>
        <w:adjustRightInd w:val="0"/>
        <w:rPr>
          <w:rFonts w:asciiTheme="minorHAnsi" w:hAnsiTheme="minorHAnsi" w:cs="Arial"/>
        </w:rPr>
      </w:pPr>
      <w:r w:rsidRPr="00405D89">
        <w:rPr>
          <w:rFonts w:asciiTheme="minorHAnsi" w:hAnsiTheme="minorHAnsi" w:cs="Arial"/>
        </w:rPr>
        <w:t>Develop and use strategies to estimate the results of real number computations, determine the</w:t>
      </w:r>
      <w:r w:rsidR="00405D89" w:rsidRPr="00405D89">
        <w:rPr>
          <w:rFonts w:asciiTheme="minorHAnsi" w:hAnsiTheme="minorHAnsi" w:cs="Arial"/>
        </w:rPr>
        <w:t xml:space="preserve"> </w:t>
      </w:r>
      <w:r w:rsidRPr="00405D89">
        <w:rPr>
          <w:rFonts w:asciiTheme="minorHAnsi" w:hAnsiTheme="minorHAnsi" w:cs="Arial"/>
        </w:rPr>
        <w:t>amount of error, and judge the reasonableness of results.</w:t>
      </w:r>
    </w:p>
    <w:p w:rsidR="00636E79" w:rsidRPr="00405D89" w:rsidRDefault="00636E79" w:rsidP="00636E79">
      <w:pPr>
        <w:numPr>
          <w:ilvl w:val="1"/>
          <w:numId w:val="14"/>
        </w:numPr>
        <w:rPr>
          <w:rFonts w:asciiTheme="minorHAnsi" w:hAnsiTheme="minorHAnsi" w:cs="Arial"/>
          <w:bCs/>
          <w:color w:val="000000"/>
        </w:rPr>
      </w:pPr>
      <w:r w:rsidRPr="00405D89">
        <w:rPr>
          <w:rFonts w:asciiTheme="minorHAnsi" w:hAnsiTheme="minorHAnsi" w:cs="Arial,Italic"/>
          <w:iCs/>
        </w:rPr>
        <w:t>Estimate the results of computations with integer powers and roots of real numbers.</w:t>
      </w:r>
    </w:p>
    <w:p w:rsidR="00636E79" w:rsidRPr="00405D89" w:rsidRDefault="00636E79" w:rsidP="00636E79">
      <w:pPr>
        <w:numPr>
          <w:ilvl w:val="0"/>
          <w:numId w:val="14"/>
        </w:numPr>
        <w:rPr>
          <w:rFonts w:asciiTheme="minorHAnsi" w:hAnsiTheme="minorHAnsi" w:cs="Arial"/>
          <w:bCs/>
          <w:color w:val="000000"/>
        </w:rPr>
      </w:pPr>
      <w:r w:rsidRPr="00405D89">
        <w:rPr>
          <w:rFonts w:asciiTheme="minorHAnsi" w:hAnsiTheme="minorHAnsi" w:cs="Arial"/>
        </w:rPr>
        <w:t>Operations and Properties:</w:t>
      </w:r>
      <w:r w:rsidRPr="00405D89">
        <w:rPr>
          <w:rFonts w:asciiTheme="minorHAnsi" w:hAnsiTheme="minorHAnsi" w:cs="Arial"/>
          <w:bCs/>
          <w:color w:val="000000"/>
        </w:rPr>
        <w:t xml:space="preserve"> </w:t>
      </w:r>
      <w:r w:rsidRPr="00405D89">
        <w:rPr>
          <w:rFonts w:asciiTheme="minorHAnsi" w:hAnsiTheme="minorHAnsi" w:cs="Arial"/>
        </w:rPr>
        <w:t>Understand meanings of operations and how they relate to one another.</w:t>
      </w:r>
    </w:p>
    <w:p w:rsidR="00636E79" w:rsidRPr="00405D89" w:rsidRDefault="00636E79" w:rsidP="00636E79">
      <w:pPr>
        <w:numPr>
          <w:ilvl w:val="1"/>
          <w:numId w:val="15"/>
        </w:numPr>
        <w:autoSpaceDE w:val="0"/>
        <w:autoSpaceDN w:val="0"/>
        <w:adjustRightInd w:val="0"/>
        <w:rPr>
          <w:rFonts w:asciiTheme="minorHAnsi" w:hAnsiTheme="minorHAnsi" w:cs="Arial,Italic"/>
          <w:i/>
          <w:iCs/>
        </w:rPr>
      </w:pPr>
      <w:r w:rsidRPr="00405D89">
        <w:rPr>
          <w:rFonts w:asciiTheme="minorHAnsi" w:hAnsiTheme="minorHAnsi" w:cs="Arial,Italic"/>
          <w:i/>
          <w:iCs/>
        </w:rPr>
        <w:t>Apply the associative, commutative, and distributive properties to simplify computations with real numbers.</w:t>
      </w:r>
    </w:p>
    <w:p w:rsidR="00636E79" w:rsidRPr="00405D89" w:rsidRDefault="00636E79" w:rsidP="00636E79">
      <w:pPr>
        <w:numPr>
          <w:ilvl w:val="1"/>
          <w:numId w:val="15"/>
        </w:numPr>
        <w:autoSpaceDE w:val="0"/>
        <w:autoSpaceDN w:val="0"/>
        <w:adjustRightInd w:val="0"/>
        <w:rPr>
          <w:rFonts w:asciiTheme="minorHAnsi" w:hAnsiTheme="minorHAnsi" w:cs="Arial"/>
          <w:i/>
        </w:rPr>
      </w:pPr>
      <w:r w:rsidRPr="00405D89">
        <w:rPr>
          <w:rFonts w:asciiTheme="minorHAnsi" w:hAnsiTheme="minorHAnsi" w:cs="Arial"/>
          <w:bCs/>
          <w:i/>
        </w:rPr>
        <w:t>Use properties of numbers to demonstrate whether assertions are true or false.</w:t>
      </w:r>
    </w:p>
    <w:p w:rsidR="00405D89" w:rsidRPr="00405D89" w:rsidRDefault="00405D89" w:rsidP="00405D89">
      <w:pPr>
        <w:autoSpaceDE w:val="0"/>
        <w:autoSpaceDN w:val="0"/>
        <w:adjustRightInd w:val="0"/>
        <w:rPr>
          <w:rFonts w:asciiTheme="minorHAnsi" w:hAnsiTheme="minorHAnsi" w:cs="Arial"/>
          <w:b/>
          <w:bCs/>
        </w:rPr>
      </w:pPr>
      <w:r w:rsidRPr="00405D89">
        <w:rPr>
          <w:rFonts w:asciiTheme="minorHAnsi" w:hAnsiTheme="minorHAnsi" w:cs="Arial"/>
          <w:b/>
          <w:bCs/>
        </w:rPr>
        <w:t>Statistics and Probability</w:t>
      </w:r>
    </w:p>
    <w:p w:rsidR="00405D89" w:rsidRPr="009D1FEF" w:rsidRDefault="00405D89" w:rsidP="00405D89">
      <w:pPr>
        <w:numPr>
          <w:ilvl w:val="0"/>
          <w:numId w:val="17"/>
        </w:numPr>
        <w:autoSpaceDE w:val="0"/>
        <w:autoSpaceDN w:val="0"/>
        <w:adjustRightInd w:val="0"/>
        <w:rPr>
          <w:rFonts w:asciiTheme="minorHAnsi" w:hAnsiTheme="minorHAnsi" w:cs="Arial"/>
        </w:rPr>
      </w:pPr>
      <w:r w:rsidRPr="009D1FEF">
        <w:rPr>
          <w:rFonts w:asciiTheme="minorHAnsi" w:hAnsiTheme="minorHAnsi" w:cs="Arial"/>
        </w:rPr>
        <w:t xml:space="preserve">Collect and Display Data: Formulate questions that </w:t>
      </w:r>
      <w:proofErr w:type="gramStart"/>
      <w:r w:rsidRPr="009D1FEF">
        <w:rPr>
          <w:rFonts w:asciiTheme="minorHAnsi" w:hAnsiTheme="minorHAnsi" w:cs="Arial"/>
        </w:rPr>
        <w:t>can be addressed</w:t>
      </w:r>
      <w:proofErr w:type="gramEnd"/>
      <w:r w:rsidRPr="009D1FEF">
        <w:rPr>
          <w:rFonts w:asciiTheme="minorHAnsi" w:hAnsiTheme="minorHAnsi" w:cs="Arial"/>
        </w:rPr>
        <w:t xml:space="preserve"> with data and collect, organize, and display relevant data to answer them.</w:t>
      </w:r>
    </w:p>
    <w:p w:rsidR="00405D89" w:rsidRPr="009D1FEF" w:rsidRDefault="00405D89" w:rsidP="00405D89">
      <w:pPr>
        <w:numPr>
          <w:ilvl w:val="1"/>
          <w:numId w:val="17"/>
        </w:numPr>
        <w:autoSpaceDE w:val="0"/>
        <w:autoSpaceDN w:val="0"/>
        <w:adjustRightInd w:val="0"/>
        <w:rPr>
          <w:rFonts w:asciiTheme="minorHAnsi" w:hAnsiTheme="minorHAnsi" w:cs="Arial"/>
          <w:i/>
        </w:rPr>
      </w:pPr>
      <w:r w:rsidRPr="009D1FEF">
        <w:rPr>
          <w:rFonts w:asciiTheme="minorHAnsi" w:hAnsiTheme="minorHAnsi" w:cs="Arial"/>
          <w:i/>
        </w:rPr>
        <w:t xml:space="preserve">Determine appropriate designs for simulations (surveys, observational studies, and experiments) and modeling to study a problem and construct empirical probability distributions to represent results. </w:t>
      </w:r>
    </w:p>
    <w:p w:rsidR="00405D89" w:rsidRPr="009D1FEF" w:rsidRDefault="00405D89" w:rsidP="00405D89">
      <w:pPr>
        <w:numPr>
          <w:ilvl w:val="1"/>
          <w:numId w:val="17"/>
        </w:numPr>
        <w:autoSpaceDE w:val="0"/>
        <w:autoSpaceDN w:val="0"/>
        <w:adjustRightInd w:val="0"/>
        <w:rPr>
          <w:rFonts w:asciiTheme="minorHAnsi" w:hAnsiTheme="minorHAnsi" w:cs="Arial,Italic"/>
          <w:i/>
          <w:iCs/>
        </w:rPr>
      </w:pPr>
      <w:r w:rsidRPr="009D1FEF">
        <w:rPr>
          <w:rFonts w:asciiTheme="minorHAnsi" w:hAnsiTheme="minorHAnsi" w:cs="Arial,Italic"/>
          <w:i/>
          <w:iCs/>
        </w:rPr>
        <w:t>Use matrices, histograms, scatter plots, stem-and-leaf plots, and box-and whisker-plots to interpret data.</w:t>
      </w:r>
    </w:p>
    <w:p w:rsidR="00405D89" w:rsidRPr="009D1FEF" w:rsidRDefault="00405D89" w:rsidP="00405D89">
      <w:pPr>
        <w:numPr>
          <w:ilvl w:val="0"/>
          <w:numId w:val="17"/>
        </w:numPr>
        <w:autoSpaceDE w:val="0"/>
        <w:autoSpaceDN w:val="0"/>
        <w:adjustRightInd w:val="0"/>
        <w:rPr>
          <w:rFonts w:asciiTheme="minorHAnsi" w:hAnsiTheme="minorHAnsi" w:cs="Arial"/>
        </w:rPr>
      </w:pPr>
      <w:r w:rsidRPr="009D1FEF">
        <w:rPr>
          <w:rFonts w:asciiTheme="minorHAnsi" w:hAnsiTheme="minorHAnsi" w:cs="Arial"/>
        </w:rPr>
        <w:t xml:space="preserve">Data Analysis and Predictions: Develop and evaluate inferences and predictions that </w:t>
      </w:r>
      <w:proofErr w:type="gramStart"/>
      <w:r w:rsidRPr="009D1FEF">
        <w:rPr>
          <w:rFonts w:asciiTheme="minorHAnsi" w:hAnsiTheme="minorHAnsi" w:cs="Arial"/>
        </w:rPr>
        <w:t>are based</w:t>
      </w:r>
      <w:proofErr w:type="gramEnd"/>
      <w:r w:rsidRPr="009D1FEF">
        <w:rPr>
          <w:rFonts w:asciiTheme="minorHAnsi" w:hAnsiTheme="minorHAnsi" w:cs="Arial"/>
        </w:rPr>
        <w:t xml:space="preserve"> on data.</w:t>
      </w:r>
    </w:p>
    <w:p w:rsidR="00405D89" w:rsidRPr="009D1FEF" w:rsidRDefault="00405D89" w:rsidP="00405D89">
      <w:pPr>
        <w:numPr>
          <w:ilvl w:val="0"/>
          <w:numId w:val="18"/>
        </w:numPr>
        <w:autoSpaceDE w:val="0"/>
        <w:autoSpaceDN w:val="0"/>
        <w:adjustRightInd w:val="0"/>
        <w:ind w:left="1440"/>
        <w:rPr>
          <w:rFonts w:asciiTheme="minorHAnsi" w:hAnsiTheme="minorHAnsi" w:cs="Arial,Italic"/>
          <w:i/>
          <w:iCs/>
        </w:rPr>
      </w:pPr>
      <w:r w:rsidRPr="009D1FEF">
        <w:rPr>
          <w:rFonts w:asciiTheme="minorHAnsi" w:hAnsiTheme="minorHAnsi" w:cs="Arial,Italic"/>
          <w:i/>
          <w:iCs/>
        </w:rPr>
        <w:t>Make inferences and predictions from data in histograms, scatter plots, and parallel box plots.</w:t>
      </w:r>
    </w:p>
    <w:p w:rsidR="00405D89" w:rsidRPr="009D1FEF" w:rsidRDefault="00405D89" w:rsidP="00405D89">
      <w:pPr>
        <w:numPr>
          <w:ilvl w:val="0"/>
          <w:numId w:val="18"/>
        </w:numPr>
        <w:autoSpaceDE w:val="0"/>
        <w:autoSpaceDN w:val="0"/>
        <w:adjustRightInd w:val="0"/>
        <w:ind w:left="1440"/>
        <w:rPr>
          <w:rFonts w:asciiTheme="minorHAnsi" w:hAnsiTheme="minorHAnsi" w:cs="Arial,Italic"/>
          <w:i/>
          <w:iCs/>
        </w:rPr>
      </w:pPr>
      <w:r w:rsidRPr="009D1FEF">
        <w:rPr>
          <w:rFonts w:asciiTheme="minorHAnsi" w:hAnsiTheme="minorHAnsi" w:cs="Arial,Italic"/>
          <w:i/>
          <w:iCs/>
        </w:rPr>
        <w:t>Make predictions about populations based on reported sample statistics.</w:t>
      </w:r>
    </w:p>
    <w:p w:rsidR="007242D6" w:rsidRPr="009D1FEF" w:rsidRDefault="00405D89" w:rsidP="00405D89">
      <w:pPr>
        <w:numPr>
          <w:ilvl w:val="0"/>
          <w:numId w:val="18"/>
        </w:numPr>
        <w:autoSpaceDE w:val="0"/>
        <w:autoSpaceDN w:val="0"/>
        <w:adjustRightInd w:val="0"/>
        <w:ind w:left="1440"/>
        <w:rPr>
          <w:rFonts w:asciiTheme="minorHAnsi" w:hAnsiTheme="minorHAnsi" w:cs="Arial"/>
          <w:bCs/>
          <w:i/>
        </w:rPr>
      </w:pPr>
      <w:r w:rsidRPr="009D1FEF">
        <w:rPr>
          <w:rFonts w:asciiTheme="minorHAnsi" w:hAnsiTheme="minorHAnsi" w:cs="Arial"/>
          <w:bCs/>
          <w:i/>
        </w:rPr>
        <w:t>Understand that inferences about a population drawn from a sample involve uncertainty and that the role of statistics is to measure that uncertainty.</w:t>
      </w:r>
    </w:p>
    <w:p w:rsidR="00405D89" w:rsidRPr="009D1FEF" w:rsidRDefault="00405D89" w:rsidP="00405D89">
      <w:pPr>
        <w:autoSpaceDE w:val="0"/>
        <w:autoSpaceDN w:val="0"/>
        <w:adjustRightInd w:val="0"/>
        <w:rPr>
          <w:rFonts w:asciiTheme="minorHAnsi" w:hAnsiTheme="minorHAnsi" w:cs="Arial"/>
          <w:b/>
          <w:bCs/>
        </w:rPr>
      </w:pPr>
      <w:r w:rsidRPr="009D1FEF">
        <w:rPr>
          <w:rFonts w:asciiTheme="minorHAnsi" w:hAnsiTheme="minorHAnsi" w:cs="Arial"/>
          <w:b/>
          <w:bCs/>
        </w:rPr>
        <w:t>Algebraic Relationships</w:t>
      </w:r>
    </w:p>
    <w:p w:rsidR="00405D89" w:rsidRPr="009D1FEF" w:rsidRDefault="00405D89" w:rsidP="00405D89">
      <w:pPr>
        <w:numPr>
          <w:ilvl w:val="0"/>
          <w:numId w:val="19"/>
        </w:numPr>
        <w:autoSpaceDE w:val="0"/>
        <w:autoSpaceDN w:val="0"/>
        <w:adjustRightInd w:val="0"/>
        <w:rPr>
          <w:rFonts w:asciiTheme="minorHAnsi" w:hAnsiTheme="minorHAnsi" w:cs="Arial"/>
        </w:rPr>
      </w:pPr>
      <w:r w:rsidRPr="009D1FEF">
        <w:rPr>
          <w:rFonts w:asciiTheme="minorHAnsi" w:hAnsiTheme="minorHAnsi" w:cs="Arial"/>
        </w:rPr>
        <w:t>Patterns and Functions: Understand patterns, relations, and functions.</w:t>
      </w:r>
    </w:p>
    <w:p w:rsidR="00405D89" w:rsidRPr="009D1FEF" w:rsidRDefault="00405D89" w:rsidP="00405D89">
      <w:pPr>
        <w:numPr>
          <w:ilvl w:val="1"/>
          <w:numId w:val="19"/>
        </w:numPr>
        <w:autoSpaceDE w:val="0"/>
        <w:autoSpaceDN w:val="0"/>
        <w:adjustRightInd w:val="0"/>
        <w:rPr>
          <w:rFonts w:asciiTheme="minorHAnsi" w:hAnsiTheme="minorHAnsi" w:cs="Arial"/>
          <w:i/>
        </w:rPr>
      </w:pPr>
      <w:r w:rsidRPr="009D1FEF">
        <w:rPr>
          <w:rFonts w:asciiTheme="minorHAnsi" w:hAnsiTheme="minorHAnsi" w:cs="Arial"/>
          <w:i/>
        </w:rPr>
        <w:t>Represent and generalize sequences resulting from linear, quadratic, and exponential relationships using recursive or explicit formulas tables of values and graphs</w:t>
      </w:r>
      <w:r w:rsidR="003B5CE7" w:rsidRPr="009D1FEF">
        <w:rPr>
          <w:rFonts w:asciiTheme="minorHAnsi" w:hAnsiTheme="minorHAnsi" w:cs="Arial"/>
          <w:i/>
        </w:rPr>
        <w:t xml:space="preserve">.  </w:t>
      </w:r>
      <w:r w:rsidRPr="009D1FEF">
        <w:rPr>
          <w:rFonts w:asciiTheme="minorHAnsi" w:hAnsiTheme="minorHAnsi" w:cs="Arial"/>
          <w:i/>
        </w:rPr>
        <w:t>[linear only]</w:t>
      </w:r>
    </w:p>
    <w:p w:rsidR="00405D89" w:rsidRPr="009D1FEF" w:rsidRDefault="00405D89" w:rsidP="00405D89">
      <w:pPr>
        <w:numPr>
          <w:ilvl w:val="1"/>
          <w:numId w:val="19"/>
        </w:numPr>
        <w:autoSpaceDE w:val="0"/>
        <w:autoSpaceDN w:val="0"/>
        <w:adjustRightInd w:val="0"/>
        <w:rPr>
          <w:rFonts w:asciiTheme="minorHAnsi" w:hAnsiTheme="minorHAnsi" w:cs="Arial"/>
          <w:bCs/>
          <w:i/>
        </w:rPr>
      </w:pPr>
      <w:r w:rsidRPr="009D1FEF">
        <w:rPr>
          <w:rFonts w:asciiTheme="minorHAnsi" w:hAnsiTheme="minorHAnsi" w:cs="Arial"/>
          <w:bCs/>
          <w:i/>
        </w:rPr>
        <w:t>Produce a valid conjecture using inductive reasoning by generalizing from a pattern of observations.</w:t>
      </w:r>
    </w:p>
    <w:p w:rsidR="00405D89" w:rsidRPr="009D1FEF" w:rsidRDefault="00405D89" w:rsidP="00405D89">
      <w:pPr>
        <w:numPr>
          <w:ilvl w:val="1"/>
          <w:numId w:val="19"/>
        </w:numPr>
        <w:autoSpaceDE w:val="0"/>
        <w:autoSpaceDN w:val="0"/>
        <w:adjustRightInd w:val="0"/>
        <w:rPr>
          <w:rFonts w:asciiTheme="minorHAnsi" w:hAnsiTheme="minorHAnsi" w:cs="Arial,Italic"/>
          <w:i/>
          <w:iCs/>
        </w:rPr>
      </w:pPr>
      <w:r w:rsidRPr="009D1FEF">
        <w:rPr>
          <w:rFonts w:asciiTheme="minorHAnsi" w:hAnsiTheme="minorHAnsi" w:cs="Arial,Italic"/>
          <w:i/>
          <w:iCs/>
        </w:rPr>
        <w:t>Evaluate and make a table for two-variable formulas and match a graph or table of values to its formula.</w:t>
      </w:r>
    </w:p>
    <w:p w:rsidR="00405D89" w:rsidRPr="009D1FEF" w:rsidRDefault="00405D89" w:rsidP="00405D89">
      <w:pPr>
        <w:numPr>
          <w:ilvl w:val="1"/>
          <w:numId w:val="19"/>
        </w:numPr>
        <w:autoSpaceDE w:val="0"/>
        <w:autoSpaceDN w:val="0"/>
        <w:adjustRightInd w:val="0"/>
        <w:rPr>
          <w:rFonts w:asciiTheme="minorHAnsi" w:hAnsiTheme="minorHAnsi" w:cs="Arial"/>
          <w:i/>
        </w:rPr>
      </w:pPr>
      <w:r w:rsidRPr="009D1FEF">
        <w:rPr>
          <w:rFonts w:asciiTheme="minorHAnsi" w:hAnsiTheme="minorHAnsi" w:cs="Arial,Italic"/>
          <w:i/>
          <w:iCs/>
        </w:rPr>
        <w:t>Identify independent and dependent variables and determine the domain and range of a function in</w:t>
      </w:r>
      <w:r w:rsidRPr="009D1FEF">
        <w:rPr>
          <w:rFonts w:asciiTheme="minorHAnsi" w:hAnsiTheme="minorHAnsi" w:cs="Arial"/>
          <w:i/>
        </w:rPr>
        <w:t xml:space="preserve"> </w:t>
      </w:r>
      <w:r w:rsidRPr="009D1FEF">
        <w:rPr>
          <w:rFonts w:asciiTheme="minorHAnsi" w:hAnsiTheme="minorHAnsi" w:cs="Arial,Italic"/>
          <w:i/>
          <w:iCs/>
        </w:rPr>
        <w:t>a problem situation.</w:t>
      </w:r>
    </w:p>
    <w:p w:rsidR="000B11DA" w:rsidRPr="009D1FEF" w:rsidRDefault="00EF12C5" w:rsidP="00EF12C5">
      <w:pPr>
        <w:numPr>
          <w:ilvl w:val="0"/>
          <w:numId w:val="19"/>
        </w:numPr>
        <w:autoSpaceDE w:val="0"/>
        <w:autoSpaceDN w:val="0"/>
        <w:adjustRightInd w:val="0"/>
        <w:rPr>
          <w:rFonts w:asciiTheme="minorHAnsi" w:hAnsiTheme="minorHAnsi" w:cs="Arial"/>
        </w:rPr>
      </w:pPr>
      <w:r w:rsidRPr="009D1FEF">
        <w:rPr>
          <w:rFonts w:asciiTheme="minorHAnsi" w:hAnsiTheme="minorHAnsi" w:cs="Arial"/>
        </w:rPr>
        <w:t>Algebraic Relationships: Represent and analyze mathematical situations and structures using algebraic symbols</w:t>
      </w:r>
    </w:p>
    <w:p w:rsidR="00EF12C5" w:rsidRPr="009D1FEF" w:rsidRDefault="00EF12C5" w:rsidP="00EF12C5">
      <w:pPr>
        <w:numPr>
          <w:ilvl w:val="1"/>
          <w:numId w:val="19"/>
        </w:numPr>
        <w:autoSpaceDE w:val="0"/>
        <w:autoSpaceDN w:val="0"/>
        <w:adjustRightInd w:val="0"/>
        <w:rPr>
          <w:rFonts w:asciiTheme="minorHAnsi" w:hAnsiTheme="minorHAnsi" w:cs="Arial"/>
        </w:rPr>
      </w:pPr>
      <w:r w:rsidRPr="009D1FEF">
        <w:rPr>
          <w:rFonts w:asciiTheme="minorHAnsi" w:hAnsiTheme="minorHAnsi" w:cs="Arial"/>
        </w:rPr>
        <w:t>Recognize and generate equivalent forms for algebraic expressions, including combining like terms and expanding binomials.</w:t>
      </w:r>
    </w:p>
    <w:p w:rsidR="00EF12C5" w:rsidRPr="009D1FEF" w:rsidRDefault="00EF12C5" w:rsidP="00EF12C5">
      <w:pPr>
        <w:numPr>
          <w:ilvl w:val="1"/>
          <w:numId w:val="19"/>
        </w:numPr>
        <w:autoSpaceDE w:val="0"/>
        <w:autoSpaceDN w:val="0"/>
        <w:adjustRightInd w:val="0"/>
        <w:rPr>
          <w:rFonts w:asciiTheme="minorHAnsi" w:hAnsiTheme="minorHAnsi" w:cs="Arial,Italic"/>
          <w:i/>
          <w:iCs/>
        </w:rPr>
      </w:pPr>
      <w:r w:rsidRPr="009D1FEF">
        <w:rPr>
          <w:rFonts w:asciiTheme="minorHAnsi" w:hAnsiTheme="minorHAnsi" w:cs="Arial,Italic"/>
          <w:i/>
          <w:iCs/>
        </w:rPr>
        <w:t>Evaluate algebraic expressions and formulas by substituting real numbers.</w:t>
      </w:r>
    </w:p>
    <w:p w:rsidR="00EF12C5" w:rsidRPr="009D1FEF" w:rsidRDefault="00EF12C5" w:rsidP="00EF12C5">
      <w:pPr>
        <w:numPr>
          <w:ilvl w:val="0"/>
          <w:numId w:val="19"/>
        </w:numPr>
        <w:autoSpaceDE w:val="0"/>
        <w:autoSpaceDN w:val="0"/>
        <w:adjustRightInd w:val="0"/>
        <w:rPr>
          <w:rFonts w:asciiTheme="minorHAnsi" w:hAnsiTheme="minorHAnsi" w:cs="Arial"/>
        </w:rPr>
      </w:pPr>
      <w:r w:rsidRPr="009D1FEF">
        <w:rPr>
          <w:rFonts w:asciiTheme="minorHAnsi" w:hAnsiTheme="minorHAnsi" w:cs="Arial"/>
        </w:rPr>
        <w:t>Modeling: Use mathematical models to represent and understand quantitative relationships.</w:t>
      </w:r>
    </w:p>
    <w:p w:rsidR="00EF12C5" w:rsidRPr="009D1FEF" w:rsidRDefault="00EF12C5" w:rsidP="00EF12C5">
      <w:pPr>
        <w:numPr>
          <w:ilvl w:val="1"/>
          <w:numId w:val="19"/>
        </w:numPr>
        <w:autoSpaceDE w:val="0"/>
        <w:autoSpaceDN w:val="0"/>
        <w:adjustRightInd w:val="0"/>
        <w:rPr>
          <w:rFonts w:asciiTheme="minorHAnsi" w:hAnsiTheme="minorHAnsi" w:cs="Arial,Italic"/>
          <w:i/>
          <w:iCs/>
        </w:rPr>
      </w:pPr>
      <w:r w:rsidRPr="009D1FEF">
        <w:rPr>
          <w:rFonts w:asciiTheme="minorHAnsi" w:hAnsiTheme="minorHAnsi" w:cs="Arial,Italic"/>
          <w:i/>
          <w:iCs/>
        </w:rPr>
        <w:lastRenderedPageBreak/>
        <w:t>Model situations, make predictions and inferences, and solve problems using linear, quadratic, and exponential functions</w:t>
      </w:r>
      <w:r w:rsidR="003B5CE7" w:rsidRPr="009D1FEF">
        <w:rPr>
          <w:rFonts w:asciiTheme="minorHAnsi" w:hAnsiTheme="minorHAnsi" w:cs="Arial,Italic"/>
          <w:i/>
          <w:iCs/>
        </w:rPr>
        <w:t xml:space="preserve">.  </w:t>
      </w:r>
      <w:r w:rsidRPr="009D1FEF">
        <w:rPr>
          <w:rFonts w:asciiTheme="minorHAnsi" w:hAnsiTheme="minorHAnsi" w:cs="Arial,Italic"/>
          <w:i/>
          <w:iCs/>
        </w:rPr>
        <w:t>[linear only]</w:t>
      </w:r>
    </w:p>
    <w:p w:rsidR="00EF12C5" w:rsidRPr="009D1FEF" w:rsidRDefault="00EF12C5" w:rsidP="00EF12C5">
      <w:pPr>
        <w:numPr>
          <w:ilvl w:val="0"/>
          <w:numId w:val="19"/>
        </w:numPr>
        <w:autoSpaceDE w:val="0"/>
        <w:autoSpaceDN w:val="0"/>
        <w:adjustRightInd w:val="0"/>
        <w:rPr>
          <w:rFonts w:asciiTheme="minorHAnsi" w:hAnsiTheme="minorHAnsi" w:cs="Arial"/>
        </w:rPr>
      </w:pPr>
      <w:r w:rsidRPr="009D1FEF">
        <w:rPr>
          <w:rFonts w:asciiTheme="minorHAnsi" w:hAnsiTheme="minorHAnsi" w:cs="Arial"/>
        </w:rPr>
        <w:t>Change: Analyze change in various contexts.</w:t>
      </w:r>
    </w:p>
    <w:p w:rsidR="00EF12C5" w:rsidRDefault="00EF12C5" w:rsidP="00EF12C5">
      <w:pPr>
        <w:numPr>
          <w:ilvl w:val="1"/>
          <w:numId w:val="19"/>
        </w:numPr>
        <w:autoSpaceDE w:val="0"/>
        <w:autoSpaceDN w:val="0"/>
        <w:adjustRightInd w:val="0"/>
        <w:rPr>
          <w:rFonts w:asciiTheme="minorHAnsi" w:hAnsiTheme="minorHAnsi" w:cs="Arial,Italic"/>
          <w:i/>
          <w:iCs/>
        </w:rPr>
      </w:pPr>
      <w:r w:rsidRPr="009D1FEF">
        <w:rPr>
          <w:rFonts w:asciiTheme="minorHAnsi" w:hAnsiTheme="minorHAnsi" w:cs="Arial,Italic"/>
          <w:i/>
          <w:iCs/>
        </w:rPr>
        <w:t>Approximate and interpret rates of change in graphical and numeric data.</w:t>
      </w:r>
    </w:p>
    <w:p w:rsidR="007D018F" w:rsidRDefault="007D018F" w:rsidP="007D018F">
      <w:pPr>
        <w:autoSpaceDE w:val="0"/>
        <w:autoSpaceDN w:val="0"/>
        <w:adjustRightInd w:val="0"/>
        <w:rPr>
          <w:rFonts w:asciiTheme="minorHAnsi" w:hAnsiTheme="minorHAnsi" w:cs="Arial,Italic"/>
          <w:b/>
          <w:iCs/>
        </w:rPr>
      </w:pPr>
      <w:r>
        <w:rPr>
          <w:rFonts w:asciiTheme="minorHAnsi" w:hAnsiTheme="minorHAnsi" w:cs="Arial,Italic"/>
          <w:b/>
          <w:iCs/>
        </w:rPr>
        <w:t>Measurement</w:t>
      </w:r>
    </w:p>
    <w:p w:rsidR="007D018F" w:rsidRDefault="007D018F" w:rsidP="007D018F">
      <w:pPr>
        <w:numPr>
          <w:ilvl w:val="0"/>
          <w:numId w:val="29"/>
        </w:numPr>
        <w:rPr>
          <w:rFonts w:ascii="Calibri" w:hAnsi="Calibri"/>
          <w:color w:val="000000"/>
          <w:sz w:val="22"/>
          <w:szCs w:val="22"/>
        </w:rPr>
      </w:pPr>
      <w:r>
        <w:rPr>
          <w:rFonts w:ascii="Calibri" w:hAnsi="Calibri"/>
          <w:color w:val="000000"/>
          <w:sz w:val="22"/>
          <w:szCs w:val="22"/>
        </w:rPr>
        <w:t>Units and Tools: Understand measurable attributes of objects and the units, systems and processes of measurement.</w:t>
      </w:r>
    </w:p>
    <w:p w:rsidR="00C96C2B" w:rsidRPr="00C96C2B" w:rsidRDefault="00C96C2B" w:rsidP="00C96C2B">
      <w:pPr>
        <w:numPr>
          <w:ilvl w:val="1"/>
          <w:numId w:val="29"/>
        </w:numPr>
        <w:autoSpaceDE w:val="0"/>
        <w:autoSpaceDN w:val="0"/>
        <w:adjustRightInd w:val="0"/>
        <w:rPr>
          <w:rFonts w:asciiTheme="minorHAnsi" w:hAnsiTheme="minorHAnsi" w:cs="Arial,Italic"/>
          <w:i/>
          <w:iCs/>
        </w:rPr>
      </w:pPr>
      <w:r w:rsidRPr="00C96C2B">
        <w:rPr>
          <w:rFonts w:asciiTheme="minorHAnsi" w:hAnsiTheme="minorHAnsi" w:cs="Arial,Italic"/>
          <w:i/>
          <w:iCs/>
        </w:rPr>
        <w:t xml:space="preserve">Determine the appropriate units, scales, and tools for problem situations involving measurement. </w:t>
      </w:r>
    </w:p>
    <w:p w:rsidR="00C96C2B" w:rsidRPr="00C96C2B" w:rsidRDefault="00C96C2B" w:rsidP="00C96C2B">
      <w:pPr>
        <w:numPr>
          <w:ilvl w:val="1"/>
          <w:numId w:val="29"/>
        </w:numPr>
        <w:autoSpaceDE w:val="0"/>
        <w:autoSpaceDN w:val="0"/>
        <w:adjustRightInd w:val="0"/>
        <w:rPr>
          <w:rFonts w:asciiTheme="minorHAnsi" w:hAnsiTheme="minorHAnsi" w:cs="Arial,Italic"/>
          <w:i/>
          <w:iCs/>
        </w:rPr>
      </w:pPr>
      <w:r w:rsidRPr="00C96C2B">
        <w:rPr>
          <w:rFonts w:asciiTheme="minorHAnsi" w:hAnsiTheme="minorHAnsi" w:cs="Arial,Italic"/>
          <w:i/>
          <w:iCs/>
        </w:rPr>
        <w:t xml:space="preserve">Solve problems involving unit conversions (e.g., mile per hour to feet per second) given the unit equivalencies. </w:t>
      </w:r>
    </w:p>
    <w:p w:rsidR="00C96C2B" w:rsidRPr="00C96C2B" w:rsidRDefault="00C96C2B" w:rsidP="00C96C2B">
      <w:pPr>
        <w:numPr>
          <w:ilvl w:val="1"/>
          <w:numId w:val="29"/>
        </w:numPr>
        <w:autoSpaceDE w:val="0"/>
        <w:autoSpaceDN w:val="0"/>
        <w:adjustRightInd w:val="0"/>
        <w:rPr>
          <w:rFonts w:asciiTheme="minorHAnsi" w:hAnsiTheme="minorHAnsi" w:cs="Arial,Italic"/>
          <w:i/>
          <w:iCs/>
        </w:rPr>
      </w:pPr>
      <w:r w:rsidRPr="00C96C2B">
        <w:rPr>
          <w:rFonts w:asciiTheme="minorHAnsi" w:hAnsiTheme="minorHAnsi" w:cs="Arial,Italic"/>
          <w:i/>
          <w:iCs/>
        </w:rPr>
        <w:t xml:space="preserve">Determine the precision of a given measuring tool (e.g., 1 degree for a standard protractor). </w:t>
      </w:r>
    </w:p>
    <w:p w:rsidR="00C96C2B" w:rsidRPr="00C96C2B" w:rsidRDefault="00C96C2B" w:rsidP="00C96C2B">
      <w:pPr>
        <w:autoSpaceDE w:val="0"/>
        <w:autoSpaceDN w:val="0"/>
        <w:adjustRightInd w:val="0"/>
        <w:rPr>
          <w:rFonts w:asciiTheme="minorHAnsi" w:hAnsiTheme="minorHAnsi" w:cs="Arial,Italic"/>
          <w:b/>
          <w:iCs/>
        </w:rPr>
      </w:pPr>
      <w:r w:rsidRPr="00C96C2B">
        <w:rPr>
          <w:rFonts w:asciiTheme="minorHAnsi" w:hAnsiTheme="minorHAnsi" w:cs="Arial,Italic"/>
          <w:b/>
          <w:iCs/>
        </w:rPr>
        <w:t>Geometry</w:t>
      </w:r>
    </w:p>
    <w:p w:rsidR="00C96C2B" w:rsidRDefault="00C96C2B" w:rsidP="00C96C2B">
      <w:pPr>
        <w:numPr>
          <w:ilvl w:val="0"/>
          <w:numId w:val="30"/>
        </w:numPr>
        <w:autoSpaceDE w:val="0"/>
        <w:autoSpaceDN w:val="0"/>
        <w:adjustRightInd w:val="0"/>
        <w:rPr>
          <w:rFonts w:asciiTheme="minorHAnsi" w:hAnsiTheme="minorHAnsi" w:cs="Arial,Italic"/>
          <w:iCs/>
        </w:rPr>
      </w:pPr>
      <w:r w:rsidRPr="00C96C2B">
        <w:rPr>
          <w:rFonts w:asciiTheme="minorHAnsi" w:hAnsiTheme="minorHAnsi" w:cs="Arial,Italic"/>
          <w:iCs/>
        </w:rPr>
        <w:t>Coordinate Geometry:</w:t>
      </w:r>
      <w:r>
        <w:rPr>
          <w:rFonts w:asciiTheme="minorHAnsi" w:hAnsiTheme="minorHAnsi" w:cs="Arial,Italic"/>
          <w:iCs/>
        </w:rPr>
        <w:t xml:space="preserve"> </w:t>
      </w:r>
      <w:r w:rsidRPr="00C96C2B">
        <w:rPr>
          <w:rFonts w:asciiTheme="minorHAnsi" w:hAnsiTheme="minorHAnsi" w:cs="Arial,Italic"/>
          <w:iCs/>
        </w:rPr>
        <w:t>Specify locations and describe spatial relationships using coordinate geometry and other representational systems.</w:t>
      </w:r>
    </w:p>
    <w:p w:rsidR="00C96C2B" w:rsidRPr="00C96C2B" w:rsidRDefault="00C96C2B" w:rsidP="00C96C2B">
      <w:pPr>
        <w:numPr>
          <w:ilvl w:val="1"/>
          <w:numId w:val="30"/>
        </w:numPr>
        <w:autoSpaceDE w:val="0"/>
        <w:autoSpaceDN w:val="0"/>
        <w:adjustRightInd w:val="0"/>
        <w:rPr>
          <w:rFonts w:asciiTheme="minorHAnsi" w:hAnsiTheme="minorHAnsi" w:cs="Arial,Italic"/>
          <w:i/>
          <w:iCs/>
        </w:rPr>
      </w:pPr>
      <w:r w:rsidRPr="00C96C2B">
        <w:rPr>
          <w:rFonts w:asciiTheme="minorHAnsi" w:hAnsiTheme="minorHAnsi" w:cs="Arial,Italic"/>
          <w:i/>
          <w:iCs/>
        </w:rPr>
        <w:t>Determine the relative placement (e.g., intersecting, parallel, perpendicular) of two lines on a coordinate plane given the algebraic equations representing them.</w:t>
      </w:r>
    </w:p>
    <w:p w:rsidR="00C96C2B" w:rsidRPr="00C96C2B" w:rsidRDefault="00C96C2B" w:rsidP="00C96C2B">
      <w:pPr>
        <w:numPr>
          <w:ilvl w:val="1"/>
          <w:numId w:val="30"/>
        </w:numPr>
        <w:autoSpaceDE w:val="0"/>
        <w:autoSpaceDN w:val="0"/>
        <w:adjustRightInd w:val="0"/>
        <w:rPr>
          <w:rFonts w:asciiTheme="minorHAnsi" w:hAnsiTheme="minorHAnsi" w:cs="Arial,Italic"/>
          <w:i/>
          <w:iCs/>
        </w:rPr>
      </w:pPr>
      <w:r w:rsidRPr="00C96C2B">
        <w:rPr>
          <w:rFonts w:asciiTheme="minorHAnsi" w:hAnsiTheme="minorHAnsi" w:cs="Arial,Italic"/>
          <w:i/>
          <w:iCs/>
        </w:rPr>
        <w:t>Calculate slope, distance and midpoint between points with an emphasis on practical applications (use coordinate formulas).</w:t>
      </w:r>
    </w:p>
    <w:p w:rsidR="00EF12C5" w:rsidRPr="009D1FEF" w:rsidRDefault="00EF12C5" w:rsidP="00EF12C5">
      <w:pPr>
        <w:autoSpaceDE w:val="0"/>
        <w:autoSpaceDN w:val="0"/>
        <w:adjustRightInd w:val="0"/>
        <w:rPr>
          <w:rFonts w:asciiTheme="minorHAnsi" w:hAnsiTheme="minorHAnsi" w:cs="Arial"/>
          <w:b/>
          <w:bCs/>
        </w:rPr>
      </w:pPr>
      <w:r w:rsidRPr="009D1FEF">
        <w:rPr>
          <w:rFonts w:asciiTheme="minorHAnsi" w:hAnsiTheme="minorHAnsi" w:cs="Arial"/>
          <w:b/>
          <w:bCs/>
        </w:rPr>
        <w:t>Mathematical Problem Solving</w:t>
      </w:r>
    </w:p>
    <w:p w:rsidR="00EF12C5" w:rsidRPr="009D1FEF" w:rsidRDefault="00EF12C5" w:rsidP="00EF12C5">
      <w:pPr>
        <w:numPr>
          <w:ilvl w:val="0"/>
          <w:numId w:val="23"/>
        </w:numPr>
        <w:autoSpaceDE w:val="0"/>
        <w:autoSpaceDN w:val="0"/>
        <w:adjustRightInd w:val="0"/>
        <w:rPr>
          <w:rFonts w:asciiTheme="minorHAnsi" w:hAnsiTheme="minorHAnsi" w:cs="Arial"/>
        </w:rPr>
      </w:pPr>
      <w:r w:rsidRPr="009D1FEF">
        <w:rPr>
          <w:rFonts w:asciiTheme="minorHAnsi" w:hAnsiTheme="minorHAnsi" w:cs="Arial"/>
        </w:rPr>
        <w:t>Conceptual Understanding: Select, apply, and translate among mathematical representations to solve problems.</w:t>
      </w:r>
    </w:p>
    <w:p w:rsidR="00EF12C5" w:rsidRPr="009D1FEF" w:rsidRDefault="00EF12C5" w:rsidP="00EF12C5">
      <w:pPr>
        <w:numPr>
          <w:ilvl w:val="1"/>
          <w:numId w:val="23"/>
        </w:numPr>
        <w:autoSpaceDE w:val="0"/>
        <w:autoSpaceDN w:val="0"/>
        <w:adjustRightInd w:val="0"/>
        <w:rPr>
          <w:rFonts w:asciiTheme="minorHAnsi" w:hAnsiTheme="minorHAnsi" w:cs="Arial,Italic"/>
          <w:i/>
          <w:iCs/>
        </w:rPr>
      </w:pPr>
      <w:r w:rsidRPr="009D1FEF">
        <w:rPr>
          <w:rFonts w:asciiTheme="minorHAnsi" w:hAnsiTheme="minorHAnsi" w:cs="Arial,Italic"/>
          <w:i/>
          <w:iCs/>
        </w:rPr>
        <w:t>Interpret the concepts of a problem-solving task and translate them into mathematics.</w:t>
      </w:r>
    </w:p>
    <w:p w:rsidR="00EF12C5" w:rsidRPr="009D1FEF" w:rsidRDefault="00EF12C5" w:rsidP="00EF12C5">
      <w:pPr>
        <w:numPr>
          <w:ilvl w:val="0"/>
          <w:numId w:val="23"/>
        </w:numPr>
        <w:autoSpaceDE w:val="0"/>
        <w:autoSpaceDN w:val="0"/>
        <w:adjustRightInd w:val="0"/>
        <w:rPr>
          <w:rFonts w:asciiTheme="minorHAnsi" w:hAnsiTheme="minorHAnsi" w:cs="Arial"/>
        </w:rPr>
      </w:pPr>
      <w:r w:rsidRPr="009D1FEF">
        <w:rPr>
          <w:rFonts w:asciiTheme="minorHAnsi" w:hAnsiTheme="minorHAnsi" w:cs="Arial"/>
        </w:rPr>
        <w:t>Processes and Strategies: Apply and adapt a variety of appropriate strategies to solve problems.</w:t>
      </w:r>
    </w:p>
    <w:p w:rsidR="00EF12C5" w:rsidRPr="009D1FEF" w:rsidRDefault="00EF12C5" w:rsidP="00EF12C5">
      <w:pPr>
        <w:numPr>
          <w:ilvl w:val="1"/>
          <w:numId w:val="23"/>
        </w:numPr>
        <w:autoSpaceDE w:val="0"/>
        <w:autoSpaceDN w:val="0"/>
        <w:adjustRightInd w:val="0"/>
        <w:rPr>
          <w:rFonts w:asciiTheme="minorHAnsi" w:hAnsiTheme="minorHAnsi" w:cs="Arial,Italic"/>
          <w:i/>
          <w:iCs/>
        </w:rPr>
      </w:pPr>
      <w:r w:rsidRPr="009D1FEF">
        <w:rPr>
          <w:rFonts w:asciiTheme="minorHAnsi" w:hAnsiTheme="minorHAnsi" w:cs="Arial,Italic"/>
          <w:i/>
          <w:iCs/>
        </w:rPr>
        <w:t>Choose strategies that can work and then carry out the strategies chosen.</w:t>
      </w:r>
    </w:p>
    <w:p w:rsidR="00EF12C5" w:rsidRPr="009D1FEF" w:rsidRDefault="00EF12C5" w:rsidP="00EF12C5">
      <w:pPr>
        <w:numPr>
          <w:ilvl w:val="0"/>
          <w:numId w:val="23"/>
        </w:numPr>
        <w:autoSpaceDE w:val="0"/>
        <w:autoSpaceDN w:val="0"/>
        <w:adjustRightInd w:val="0"/>
        <w:rPr>
          <w:rFonts w:asciiTheme="minorHAnsi" w:hAnsiTheme="minorHAnsi" w:cs="Arial"/>
        </w:rPr>
      </w:pPr>
      <w:r w:rsidRPr="009D1FEF">
        <w:rPr>
          <w:rFonts w:asciiTheme="minorHAnsi" w:hAnsiTheme="minorHAnsi" w:cs="Arial"/>
        </w:rPr>
        <w:t>Verification: Monitor and reflect on the process of mathematical problem solving.</w:t>
      </w:r>
    </w:p>
    <w:p w:rsidR="00EF12C5" w:rsidRPr="009D1FEF" w:rsidRDefault="00EF12C5" w:rsidP="00EF12C5">
      <w:pPr>
        <w:numPr>
          <w:ilvl w:val="1"/>
          <w:numId w:val="23"/>
        </w:numPr>
        <w:autoSpaceDE w:val="0"/>
        <w:autoSpaceDN w:val="0"/>
        <w:adjustRightInd w:val="0"/>
        <w:rPr>
          <w:rFonts w:asciiTheme="minorHAnsi" w:hAnsiTheme="minorHAnsi" w:cs="Arial,Italic"/>
          <w:i/>
          <w:iCs/>
        </w:rPr>
      </w:pPr>
      <w:r w:rsidRPr="009D1FEF">
        <w:rPr>
          <w:rFonts w:asciiTheme="minorHAnsi" w:hAnsiTheme="minorHAnsi" w:cs="Arial,Italic"/>
          <w:i/>
          <w:iCs/>
        </w:rPr>
        <w:t>Produce identifiable evidence of a second look at the concepts/strategies/calculations to defend a solution.</w:t>
      </w:r>
    </w:p>
    <w:p w:rsidR="00EF12C5" w:rsidRPr="009D1FEF" w:rsidRDefault="00EF12C5" w:rsidP="00EF12C5">
      <w:pPr>
        <w:numPr>
          <w:ilvl w:val="0"/>
          <w:numId w:val="23"/>
        </w:numPr>
        <w:autoSpaceDE w:val="0"/>
        <w:autoSpaceDN w:val="0"/>
        <w:adjustRightInd w:val="0"/>
        <w:rPr>
          <w:rFonts w:asciiTheme="minorHAnsi" w:hAnsiTheme="minorHAnsi" w:cs="Arial"/>
        </w:rPr>
      </w:pPr>
      <w:r w:rsidRPr="009D1FEF">
        <w:rPr>
          <w:rFonts w:asciiTheme="minorHAnsi" w:hAnsiTheme="minorHAnsi" w:cs="Arial"/>
        </w:rPr>
        <w:t>Communication: Communicate mathematical thinking coherently and clearly</w:t>
      </w:r>
      <w:r w:rsidR="003B5CE7" w:rsidRPr="009D1FEF">
        <w:rPr>
          <w:rFonts w:asciiTheme="minorHAnsi" w:hAnsiTheme="minorHAnsi" w:cs="Arial"/>
        </w:rPr>
        <w:t xml:space="preserve">.  </w:t>
      </w:r>
      <w:r w:rsidRPr="009D1FEF">
        <w:rPr>
          <w:rFonts w:asciiTheme="minorHAnsi" w:hAnsiTheme="minorHAnsi" w:cs="Arial"/>
        </w:rPr>
        <w:t>Use the language of mathematics to express mathematical ideas precisely.</w:t>
      </w:r>
    </w:p>
    <w:p w:rsidR="00EF12C5" w:rsidRPr="009D1FEF" w:rsidRDefault="00EF12C5" w:rsidP="00EF12C5">
      <w:pPr>
        <w:numPr>
          <w:ilvl w:val="1"/>
          <w:numId w:val="23"/>
        </w:numPr>
        <w:autoSpaceDE w:val="0"/>
        <w:autoSpaceDN w:val="0"/>
        <w:adjustRightInd w:val="0"/>
        <w:rPr>
          <w:rFonts w:asciiTheme="minorHAnsi" w:hAnsiTheme="minorHAnsi" w:cs="Arial"/>
        </w:rPr>
      </w:pPr>
      <w:r w:rsidRPr="009D1FEF">
        <w:rPr>
          <w:rFonts w:asciiTheme="minorHAnsi" w:hAnsiTheme="minorHAnsi" w:cs="Arial,Italic"/>
          <w:i/>
          <w:iCs/>
        </w:rPr>
        <w:t>Use pictures, symbols, and/or vocabulary to convey the path to the identified solution.</w:t>
      </w:r>
    </w:p>
    <w:p w:rsidR="00EF12C5" w:rsidRPr="009D1FEF" w:rsidRDefault="00EF12C5" w:rsidP="00EF12C5">
      <w:pPr>
        <w:numPr>
          <w:ilvl w:val="0"/>
          <w:numId w:val="23"/>
        </w:numPr>
        <w:autoSpaceDE w:val="0"/>
        <w:autoSpaceDN w:val="0"/>
        <w:adjustRightInd w:val="0"/>
        <w:rPr>
          <w:rFonts w:asciiTheme="minorHAnsi" w:hAnsiTheme="minorHAnsi" w:cs="Arial"/>
        </w:rPr>
      </w:pPr>
      <w:r w:rsidRPr="009D1FEF">
        <w:rPr>
          <w:rFonts w:asciiTheme="minorHAnsi" w:hAnsiTheme="minorHAnsi" w:cs="Arial"/>
        </w:rPr>
        <w:t>Accuracy: Accurately solve problems that arise in mathematics and other contexts.</w:t>
      </w:r>
    </w:p>
    <w:p w:rsidR="00EF12C5" w:rsidRPr="009D1FEF" w:rsidRDefault="00EF12C5" w:rsidP="00EF12C5">
      <w:pPr>
        <w:numPr>
          <w:ilvl w:val="1"/>
          <w:numId w:val="23"/>
        </w:numPr>
        <w:rPr>
          <w:rFonts w:asciiTheme="minorHAnsi" w:hAnsiTheme="minorHAnsi" w:cs="Arial,Italic"/>
          <w:i/>
          <w:iCs/>
        </w:rPr>
      </w:pPr>
      <w:r w:rsidRPr="009D1FEF">
        <w:rPr>
          <w:rFonts w:asciiTheme="minorHAnsi" w:hAnsiTheme="minorHAnsi" w:cs="Arial,Italic"/>
          <w:i/>
          <w:iCs/>
        </w:rPr>
        <w:t>Accurately solve problems using mathematics.</w:t>
      </w:r>
    </w:p>
    <w:p w:rsidR="00EF12C5" w:rsidRPr="009D1FEF" w:rsidRDefault="00EF12C5" w:rsidP="00EF12C5">
      <w:pPr>
        <w:ind w:left="1440"/>
        <w:rPr>
          <w:rFonts w:asciiTheme="minorHAnsi" w:hAnsiTheme="minorHAnsi" w:cs="Arial,Italic"/>
          <w:i/>
          <w:iCs/>
        </w:rPr>
      </w:pPr>
    </w:p>
    <w:p w:rsidR="007242D6" w:rsidRPr="009D1FEF" w:rsidRDefault="00220792">
      <w:pPr>
        <w:rPr>
          <w:rFonts w:asciiTheme="minorHAnsi" w:hAnsiTheme="minorHAnsi" w:cs="Arial"/>
          <w:bCs/>
          <w:i/>
          <w:color w:val="339966"/>
        </w:rPr>
      </w:pPr>
      <w:r w:rsidRPr="009D1FEF">
        <w:rPr>
          <w:rFonts w:asciiTheme="minorHAnsi" w:hAnsiTheme="minorHAnsi" w:cs="Arial"/>
          <w:b/>
          <w:bCs/>
          <w:caps/>
          <w:color w:val="000000"/>
        </w:rPr>
        <w:t>Reading/Writing/Speaking skills</w:t>
      </w:r>
      <w:r w:rsidR="007242D6" w:rsidRPr="009D1FEF">
        <w:rPr>
          <w:rFonts w:asciiTheme="minorHAnsi" w:hAnsiTheme="minorHAnsi" w:cs="Arial"/>
          <w:bCs/>
          <w:caps/>
          <w:color w:val="000000"/>
        </w:rPr>
        <w:t>:</w:t>
      </w:r>
      <w:r w:rsidRPr="009D1FEF">
        <w:rPr>
          <w:rFonts w:asciiTheme="minorHAnsi" w:hAnsiTheme="minorHAnsi" w:cs="Arial"/>
          <w:bCs/>
          <w:color w:val="000000"/>
        </w:rPr>
        <w:t xml:space="preserve"> In additio</w:t>
      </w:r>
      <w:r w:rsidR="00D95DFE">
        <w:rPr>
          <w:rFonts w:asciiTheme="minorHAnsi" w:hAnsiTheme="minorHAnsi" w:cs="Arial"/>
          <w:bCs/>
          <w:color w:val="000000"/>
        </w:rPr>
        <w:t xml:space="preserve">n to specific </w:t>
      </w:r>
      <w:r w:rsidRPr="009D1FEF">
        <w:rPr>
          <w:rFonts w:asciiTheme="minorHAnsi" w:hAnsiTheme="minorHAnsi" w:cs="Arial"/>
          <w:bCs/>
          <w:color w:val="000000"/>
        </w:rPr>
        <w:t>skills mentioned above</w:t>
      </w:r>
      <w:r w:rsidR="007242D6" w:rsidRPr="009D1FEF">
        <w:rPr>
          <w:rFonts w:asciiTheme="minorHAnsi" w:hAnsiTheme="minorHAnsi" w:cs="Arial"/>
          <w:bCs/>
          <w:color w:val="000000"/>
        </w:rPr>
        <w:t xml:space="preserve">, </w:t>
      </w:r>
      <w:r w:rsidRPr="009D1FEF">
        <w:rPr>
          <w:rFonts w:asciiTheme="minorHAnsi" w:hAnsiTheme="minorHAnsi" w:cs="Arial"/>
          <w:bCs/>
          <w:color w:val="000000"/>
        </w:rPr>
        <w:t>CMC</w:t>
      </w:r>
      <w:r w:rsidR="007242D6" w:rsidRPr="009D1FEF">
        <w:rPr>
          <w:rFonts w:asciiTheme="minorHAnsi" w:hAnsiTheme="minorHAnsi" w:cs="Arial"/>
          <w:bCs/>
          <w:color w:val="000000"/>
        </w:rPr>
        <w:t xml:space="preserve"> has identified core </w:t>
      </w:r>
      <w:r w:rsidRPr="009D1FEF">
        <w:rPr>
          <w:rFonts w:asciiTheme="minorHAnsi" w:hAnsiTheme="minorHAnsi" w:cs="Arial"/>
          <w:bCs/>
          <w:color w:val="000000"/>
        </w:rPr>
        <w:t>skills</w:t>
      </w:r>
      <w:r w:rsidR="007242D6" w:rsidRPr="009D1FEF">
        <w:rPr>
          <w:rFonts w:asciiTheme="minorHAnsi" w:hAnsiTheme="minorHAnsi" w:cs="Arial"/>
          <w:bCs/>
          <w:color w:val="000000"/>
        </w:rPr>
        <w:t xml:space="preserve"> that are transferable and go beyond the context of a specific course.  This class addresses the following core </w:t>
      </w:r>
      <w:r w:rsidRPr="009D1FEF">
        <w:rPr>
          <w:rFonts w:asciiTheme="minorHAnsi" w:hAnsiTheme="minorHAnsi" w:cs="Arial"/>
          <w:bCs/>
          <w:color w:val="000000"/>
        </w:rPr>
        <w:t>skills of reading/writing and speaking skills</w:t>
      </w:r>
      <w:r w:rsidR="007242D6" w:rsidRPr="009D1FEF">
        <w:rPr>
          <w:rFonts w:asciiTheme="minorHAnsi" w:hAnsiTheme="minorHAnsi" w:cs="Arial"/>
          <w:bCs/>
          <w:color w:val="000000"/>
        </w:rPr>
        <w:t>:</w:t>
      </w:r>
      <w:r w:rsidR="007242D6" w:rsidRPr="009D1FEF">
        <w:rPr>
          <w:rFonts w:asciiTheme="minorHAnsi" w:hAnsiTheme="minorHAnsi" w:cs="Arial"/>
          <w:bCs/>
          <w:i/>
          <w:color w:val="339966"/>
        </w:rPr>
        <w:t xml:space="preserve"> </w:t>
      </w:r>
    </w:p>
    <w:p w:rsidR="00312C3F" w:rsidRPr="009D1FEF" w:rsidRDefault="00312C3F">
      <w:pPr>
        <w:rPr>
          <w:rFonts w:asciiTheme="minorHAnsi" w:hAnsiTheme="minorHAnsi" w:cs="Arial"/>
          <w:b/>
          <w:bCs/>
        </w:rPr>
      </w:pPr>
      <w:r w:rsidRPr="009D1FEF">
        <w:rPr>
          <w:rFonts w:asciiTheme="minorHAnsi" w:hAnsiTheme="minorHAnsi" w:cs="Arial"/>
          <w:b/>
          <w:bCs/>
        </w:rPr>
        <w:t>Reading</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Concepts of Print: Analyze words, recognize words, and learn to read grade-level text fluently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Phonemic Awareness: Analyze words, recognize words, and learn to read grade-level text fluently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Decoding and Word Recognition: Analyze words, recognize words, and learn to read grade-level text fluently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lastRenderedPageBreak/>
        <w:t xml:space="preserve">Listen </w:t>
      </w:r>
      <w:proofErr w:type="gramStart"/>
      <w:r w:rsidRPr="009D1FEF">
        <w:rPr>
          <w:rFonts w:asciiTheme="minorHAnsi" w:hAnsiTheme="minorHAnsi"/>
        </w:rPr>
        <w:t>to and Read Informational</w:t>
      </w:r>
      <w:proofErr w:type="gramEnd"/>
      <w:r w:rsidRPr="009D1FEF">
        <w:rPr>
          <w:rFonts w:asciiTheme="minorHAnsi" w:hAnsiTheme="minorHAnsi"/>
        </w:rPr>
        <w:t xml:space="preserve"> and Narrative Text:  Listen to, read, and understand a wide variety of informational and narrative text across the subject areas at school and on own, applying comprehension strategies as needed.</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Vocabulary: Increase word knowledge through systematic vocabulary development; determine the meaning of new words by applying knowledge of word origins, word relationships, and context clues; verify the meaning of new words; and use those new words accurately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Read to Perform a Task: Find, understand, and use specific information in a variety of texts across the subject areas to perform a task.</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Informational Text: Demonstrate General Understanding: Demonstrate general understanding of grade-level informational text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cs="Arial"/>
          <w:bCs/>
        </w:rPr>
        <w:t>Informational Text: Develop an Interpretation: Develop an interpretation of grade-level informational text across the subject areas.</w:t>
      </w:r>
    </w:p>
    <w:p w:rsidR="00312C3F" w:rsidRPr="009D1FEF" w:rsidRDefault="00312C3F" w:rsidP="00312C3F">
      <w:pPr>
        <w:numPr>
          <w:ilvl w:val="0"/>
          <w:numId w:val="26"/>
        </w:numPr>
        <w:rPr>
          <w:rFonts w:asciiTheme="minorHAnsi" w:hAnsiTheme="minorHAnsi" w:cs="Arial"/>
          <w:bCs/>
        </w:rPr>
      </w:pPr>
      <w:r w:rsidRPr="009D1FEF">
        <w:rPr>
          <w:rFonts w:asciiTheme="minorHAnsi" w:hAnsiTheme="minorHAnsi"/>
        </w:rPr>
        <w:t>Informational Text: Examine Content and Structure: Examine content and structure of grade-level informational text across the subject areas.</w:t>
      </w:r>
    </w:p>
    <w:p w:rsidR="00312C3F" w:rsidRPr="009D1FEF" w:rsidRDefault="00312C3F">
      <w:pPr>
        <w:rPr>
          <w:rFonts w:asciiTheme="minorHAnsi" w:hAnsiTheme="minorHAnsi" w:cs="Arial"/>
          <w:b/>
          <w:bCs/>
        </w:rPr>
      </w:pPr>
      <w:r w:rsidRPr="009D1FEF">
        <w:rPr>
          <w:rFonts w:asciiTheme="minorHAnsi" w:hAnsiTheme="minorHAnsi" w:cs="Arial"/>
          <w:b/>
          <w:bCs/>
        </w:rPr>
        <w:t>Writing</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Planning, Evaluation, and Revision: Pre-write, draft, revise, edit, and publish across the subject areas.</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Writing:  Communicate supported ideas across the subject areas, including relevant examples, facts, anecdotes, and details appropriate to audience and purpose that engage reader interest ; organize information in clear sequence, making connections and transitions among ideas, sentences, and paragraphs ; and use precise words and fluent sentence structures that support meaning.</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Conventions: Spelling: Demonstrate knowledge of spelling, grammar, punctuation, capitalization, and penmanship across the subject areas.</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Conventions: Grammar: Demonstrate knowledge of spelling, grammar, punctuation, capitalization, and penmanship across the subject areas.</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Conventions: Punctuation: Demonstrate knowledge of spelling, grammar, punctuation, capitalization, and penmanship across the subject areas</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Conventions: Capitalization: Demonstrate knowledge of spelling, grammar, punctuation, capitalization, and penmanship across the subject areas.</w:t>
      </w:r>
    </w:p>
    <w:p w:rsidR="00312C3F" w:rsidRPr="009D1FEF" w:rsidRDefault="00312C3F" w:rsidP="00312C3F">
      <w:pPr>
        <w:numPr>
          <w:ilvl w:val="0"/>
          <w:numId w:val="27"/>
        </w:numPr>
        <w:rPr>
          <w:rFonts w:asciiTheme="minorHAnsi" w:hAnsiTheme="minorHAnsi" w:cs="Arial"/>
          <w:bCs/>
        </w:rPr>
      </w:pPr>
      <w:r w:rsidRPr="009D1FEF">
        <w:rPr>
          <w:rFonts w:asciiTheme="minorHAnsi" w:hAnsiTheme="minorHAnsi"/>
        </w:rPr>
        <w:t>Conventions: Handwriting: Demonstrate knowledge of spelling, grammar, punctuation, capitalization, and penmanship across the subject areas.</w:t>
      </w:r>
    </w:p>
    <w:p w:rsidR="00312C3F" w:rsidRPr="009D1FEF" w:rsidRDefault="009D1FEF" w:rsidP="00312C3F">
      <w:pPr>
        <w:numPr>
          <w:ilvl w:val="0"/>
          <w:numId w:val="27"/>
        </w:numPr>
        <w:rPr>
          <w:rFonts w:asciiTheme="minorHAnsi" w:hAnsiTheme="minorHAnsi" w:cs="Arial"/>
          <w:bCs/>
        </w:rPr>
      </w:pPr>
      <w:proofErr w:type="gramStart"/>
      <w:r w:rsidRPr="009D1FEF">
        <w:rPr>
          <w:rFonts w:asciiTheme="minorHAnsi" w:hAnsiTheme="minorHAnsi"/>
        </w:rPr>
        <w:t>Writing Modes: Write narrative, expository, and persuasive texts, using a variety of written forms—including journals, essays, short stories, poems, research reports, research papers, business and technical writing—to express ideas appropriate to audience and purpose across the subject areas.</w:t>
      </w:r>
      <w:proofErr w:type="gramEnd"/>
    </w:p>
    <w:p w:rsidR="00312C3F" w:rsidRPr="009D1FEF" w:rsidRDefault="00312C3F">
      <w:pPr>
        <w:rPr>
          <w:rFonts w:asciiTheme="minorHAnsi" w:hAnsiTheme="minorHAnsi" w:cs="Arial"/>
          <w:b/>
          <w:bCs/>
        </w:rPr>
      </w:pPr>
      <w:r w:rsidRPr="009D1FEF">
        <w:rPr>
          <w:rFonts w:asciiTheme="minorHAnsi" w:hAnsiTheme="minorHAnsi" w:cs="Arial"/>
          <w:b/>
          <w:bCs/>
        </w:rPr>
        <w:t>Speaking and Listening</w:t>
      </w:r>
    </w:p>
    <w:p w:rsidR="00220792" w:rsidRPr="009D1FEF" w:rsidRDefault="009D1FEF" w:rsidP="009D1FEF">
      <w:pPr>
        <w:numPr>
          <w:ilvl w:val="0"/>
          <w:numId w:val="28"/>
        </w:numPr>
        <w:rPr>
          <w:rFonts w:asciiTheme="minorHAnsi" w:hAnsiTheme="minorHAnsi" w:cs="Arial"/>
          <w:bCs/>
        </w:rPr>
      </w:pPr>
      <w:proofErr w:type="gramStart"/>
      <w:r w:rsidRPr="009D1FEF">
        <w:rPr>
          <w:rFonts w:asciiTheme="minorHAnsi" w:hAnsiTheme="minorHAnsi"/>
        </w:rPr>
        <w:t>Speaking: Communicate supported ideas across the subject areas using oral, visual, and multi-media forms in ways appropriate to topic, context, audience, and purpose ; organize oral, visual, and multi-media presentations in clear sequence, making connections and transitions among ideas and elements ; use language appropriate to topic, context, audience, and purpose ; and demonstrate control of eye contact, speaking rate, volume, enunciation, inflection, gestures, and other non-verbal techniques.</w:t>
      </w:r>
      <w:proofErr w:type="gramEnd"/>
    </w:p>
    <w:p w:rsidR="009D1FEF" w:rsidRPr="009D1FEF" w:rsidRDefault="009D1FEF" w:rsidP="009D1FEF">
      <w:pPr>
        <w:numPr>
          <w:ilvl w:val="0"/>
          <w:numId w:val="28"/>
        </w:numPr>
        <w:rPr>
          <w:rFonts w:asciiTheme="minorHAnsi" w:hAnsiTheme="minorHAnsi" w:cs="Arial"/>
          <w:bCs/>
        </w:rPr>
      </w:pPr>
      <w:r w:rsidRPr="009D1FEF">
        <w:rPr>
          <w:rFonts w:asciiTheme="minorHAnsi" w:hAnsiTheme="minorHAnsi"/>
        </w:rPr>
        <w:t>Listening: Listen critically and respond appropriately across the subject areas.</w:t>
      </w:r>
    </w:p>
    <w:p w:rsidR="009D1FEF" w:rsidRPr="009D1FEF" w:rsidRDefault="009D1FEF" w:rsidP="009D1FEF">
      <w:pPr>
        <w:numPr>
          <w:ilvl w:val="0"/>
          <w:numId w:val="28"/>
        </w:numPr>
        <w:rPr>
          <w:rFonts w:asciiTheme="minorHAnsi" w:hAnsiTheme="minorHAnsi" w:cs="Arial"/>
          <w:bCs/>
        </w:rPr>
      </w:pPr>
      <w:r w:rsidRPr="009D1FEF">
        <w:rPr>
          <w:rFonts w:asciiTheme="minorHAnsi" w:hAnsiTheme="minorHAnsi"/>
        </w:rPr>
        <w:lastRenderedPageBreak/>
        <w:t>Analysis: Evaluate the significance and accuracy of information and ideas presented in oral, visual, and multi-media communications across the subject areas.</w:t>
      </w:r>
    </w:p>
    <w:p w:rsidR="007242D6" w:rsidRPr="009D1FEF" w:rsidRDefault="007242D6">
      <w:pPr>
        <w:rPr>
          <w:rFonts w:asciiTheme="minorHAnsi" w:hAnsiTheme="minorHAnsi" w:cs="Arial"/>
          <w:bCs/>
        </w:rPr>
      </w:pPr>
    </w:p>
    <w:p w:rsidR="00A40172" w:rsidRPr="00405D89" w:rsidRDefault="008A67A6" w:rsidP="00A40172">
      <w:pPr>
        <w:rPr>
          <w:rFonts w:asciiTheme="minorHAnsi" w:hAnsiTheme="minorHAnsi" w:cs="Arial"/>
          <w:caps/>
          <w:color w:val="000000"/>
        </w:rPr>
      </w:pPr>
      <w:r w:rsidRPr="00405D89">
        <w:rPr>
          <w:rFonts w:asciiTheme="minorHAnsi" w:hAnsiTheme="minorHAnsi" w:cs="Arial"/>
          <w:b/>
          <w:bCs/>
          <w:caps/>
          <w:color w:val="000000"/>
        </w:rPr>
        <w:t xml:space="preserve">RESPONSIBILITIES </w:t>
      </w:r>
      <w:r w:rsidR="00DD186C" w:rsidRPr="00405D89">
        <w:rPr>
          <w:rFonts w:asciiTheme="minorHAnsi" w:hAnsiTheme="minorHAnsi" w:cs="Arial"/>
          <w:b/>
          <w:bCs/>
          <w:caps/>
          <w:color w:val="000000"/>
        </w:rPr>
        <w:t>and Policies:</w:t>
      </w:r>
    </w:p>
    <w:p w:rsidR="00A40172" w:rsidRPr="00405D89" w:rsidRDefault="00A40172" w:rsidP="00A40172">
      <w:pPr>
        <w:rPr>
          <w:rFonts w:asciiTheme="minorHAnsi" w:hAnsiTheme="minorHAnsi" w:cs="Arial"/>
          <w:color w:val="000000"/>
        </w:rPr>
      </w:pPr>
      <w:r w:rsidRPr="00405D89">
        <w:rPr>
          <w:rFonts w:asciiTheme="minorHAnsi" w:hAnsiTheme="minorHAnsi" w:cs="Arial"/>
          <w:b/>
          <w:color w:val="000000"/>
        </w:rPr>
        <w:t xml:space="preserve">Student Responsibilities:  </w:t>
      </w:r>
      <w:r w:rsidRPr="00405D89">
        <w:rPr>
          <w:rFonts w:asciiTheme="minorHAnsi" w:hAnsiTheme="minorHAnsi" w:cs="Arial"/>
          <w:color w:val="000000"/>
        </w:rPr>
        <w:t xml:space="preserve">As a student of </w:t>
      </w:r>
      <w:r w:rsidR="00220792" w:rsidRPr="00405D89">
        <w:rPr>
          <w:rFonts w:asciiTheme="minorHAnsi" w:hAnsiTheme="minorHAnsi" w:cs="Arial"/>
          <w:color w:val="000000"/>
        </w:rPr>
        <w:t>CMC</w:t>
      </w:r>
      <w:r w:rsidRPr="00405D89">
        <w:rPr>
          <w:rFonts w:asciiTheme="minorHAnsi" w:hAnsiTheme="minorHAnsi" w:cs="Arial"/>
          <w:color w:val="000000"/>
        </w:rPr>
        <w:t>, I expect you to adher</w:t>
      </w:r>
      <w:r w:rsidR="00220792" w:rsidRPr="00405D89">
        <w:rPr>
          <w:rFonts w:asciiTheme="minorHAnsi" w:hAnsiTheme="minorHAnsi" w:cs="Arial"/>
          <w:color w:val="000000"/>
        </w:rPr>
        <w:t>e to the policies of the school</w:t>
      </w:r>
      <w:r w:rsidRPr="00405D89">
        <w:rPr>
          <w:rFonts w:asciiTheme="minorHAnsi" w:hAnsiTheme="minorHAnsi" w:cs="Arial"/>
          <w:color w:val="000000"/>
        </w:rPr>
        <w:t>, as outlined by the Student Handbook (</w:t>
      </w:r>
      <w:r w:rsidR="00220792" w:rsidRPr="00405D89">
        <w:rPr>
          <w:rFonts w:asciiTheme="minorHAnsi" w:hAnsiTheme="minorHAnsi" w:cs="Arial"/>
          <w:color w:val="000000"/>
        </w:rPr>
        <w:t>located on the website</w:t>
      </w:r>
      <w:r w:rsidRPr="00405D89">
        <w:rPr>
          <w:rFonts w:asciiTheme="minorHAnsi" w:hAnsiTheme="minorHAnsi" w:cs="Arial"/>
          <w:color w:val="000000"/>
        </w:rPr>
        <w:t xml:space="preserve">).  You are responsible for the </w:t>
      </w:r>
      <w:r w:rsidR="00220792" w:rsidRPr="00405D89">
        <w:rPr>
          <w:rFonts w:asciiTheme="minorHAnsi" w:hAnsiTheme="minorHAnsi" w:cs="Arial"/>
          <w:color w:val="000000"/>
        </w:rPr>
        <w:t xml:space="preserve">assignments </w:t>
      </w:r>
      <w:r w:rsidRPr="00405D89">
        <w:rPr>
          <w:rFonts w:asciiTheme="minorHAnsi" w:hAnsiTheme="minorHAnsi" w:cs="Arial"/>
          <w:color w:val="000000"/>
        </w:rPr>
        <w:t xml:space="preserve">in this class and to communicate any questions, comments or concerns you have to me.  Acceptable means of communication include </w:t>
      </w:r>
      <w:r w:rsidR="00220792" w:rsidRPr="00405D89">
        <w:rPr>
          <w:rFonts w:asciiTheme="minorHAnsi" w:hAnsiTheme="minorHAnsi" w:cs="Arial"/>
          <w:color w:val="000000"/>
        </w:rPr>
        <w:t xml:space="preserve">an appointment, </w:t>
      </w:r>
      <w:r w:rsidRPr="00405D89">
        <w:rPr>
          <w:rFonts w:asciiTheme="minorHAnsi" w:hAnsiTheme="minorHAnsi" w:cs="Arial"/>
          <w:color w:val="000000"/>
        </w:rPr>
        <w:t>e-mail, voicemail or through online discussion forums</w:t>
      </w:r>
      <w:r w:rsidR="00220792" w:rsidRPr="00405D89">
        <w:rPr>
          <w:rFonts w:asciiTheme="minorHAnsi" w:hAnsiTheme="minorHAnsi" w:cs="Arial"/>
          <w:color w:val="000000"/>
        </w:rPr>
        <w:t>/blogs</w:t>
      </w:r>
      <w:r w:rsidRPr="00405D89">
        <w:rPr>
          <w:rFonts w:asciiTheme="minorHAnsi" w:hAnsiTheme="minorHAnsi" w:cs="Arial"/>
          <w:color w:val="000000"/>
        </w:rPr>
        <w:t xml:space="preserve">.  Use of correct grammar and punctuation is required in all written communications.  </w:t>
      </w:r>
    </w:p>
    <w:p w:rsidR="0088093F" w:rsidRPr="00405D89" w:rsidRDefault="0088093F" w:rsidP="00A40172">
      <w:pPr>
        <w:rPr>
          <w:rFonts w:asciiTheme="minorHAnsi" w:hAnsiTheme="minorHAnsi" w:cs="Arial"/>
          <w:color w:val="000000"/>
        </w:rPr>
      </w:pPr>
    </w:p>
    <w:p w:rsidR="0088093F" w:rsidRPr="00405D89" w:rsidRDefault="0088093F" w:rsidP="00A40172">
      <w:pPr>
        <w:rPr>
          <w:rFonts w:asciiTheme="minorHAnsi" w:hAnsiTheme="minorHAnsi" w:cs="Arial"/>
          <w:color w:val="000000"/>
          <w:u w:val="single"/>
        </w:rPr>
      </w:pPr>
      <w:r w:rsidRPr="00405D89">
        <w:rPr>
          <w:rFonts w:asciiTheme="minorHAnsi" w:hAnsiTheme="minorHAnsi" w:cs="Arial"/>
          <w:color w:val="000000"/>
        </w:rPr>
        <w:t xml:space="preserve">Plagiarism, </w:t>
      </w:r>
      <w:r w:rsidR="00A66CB3" w:rsidRPr="00405D89">
        <w:rPr>
          <w:rFonts w:asciiTheme="minorHAnsi" w:hAnsiTheme="minorHAnsi" w:cs="Arial"/>
          <w:color w:val="000000"/>
        </w:rPr>
        <w:t xml:space="preserve">cheating and collusion </w:t>
      </w:r>
      <w:r w:rsidRPr="00405D89">
        <w:rPr>
          <w:rFonts w:asciiTheme="minorHAnsi" w:hAnsiTheme="minorHAnsi" w:cs="Arial"/>
          <w:color w:val="000000"/>
        </w:rPr>
        <w:t xml:space="preserve">are prohibited at </w:t>
      </w:r>
      <w:r w:rsidR="00220792" w:rsidRPr="00405D89">
        <w:rPr>
          <w:rFonts w:asciiTheme="minorHAnsi" w:hAnsiTheme="minorHAnsi" w:cs="Arial"/>
          <w:color w:val="000000"/>
        </w:rPr>
        <w:t>CMC</w:t>
      </w:r>
      <w:r w:rsidRPr="00405D89">
        <w:rPr>
          <w:rFonts w:asciiTheme="minorHAnsi" w:hAnsiTheme="minorHAnsi" w:cs="Arial"/>
          <w:color w:val="000000"/>
        </w:rPr>
        <w:t xml:space="preserve">.  Students who fail to observe these standards are subject to disciplinary action.  Please refer to the </w:t>
      </w:r>
      <w:r w:rsidR="00220792" w:rsidRPr="00405D89">
        <w:rPr>
          <w:rFonts w:asciiTheme="minorHAnsi" w:hAnsiTheme="minorHAnsi" w:cs="Arial"/>
          <w:color w:val="000000"/>
        </w:rPr>
        <w:t>CMC</w:t>
      </w:r>
      <w:r w:rsidRPr="00405D89">
        <w:rPr>
          <w:rFonts w:asciiTheme="minorHAnsi" w:hAnsiTheme="minorHAnsi" w:cs="Arial"/>
          <w:color w:val="000000"/>
        </w:rPr>
        <w:t xml:space="preserve"> Student Handbook for further definitions and consequences of these behaviors, available at</w:t>
      </w:r>
      <w:r w:rsidR="00220792" w:rsidRPr="00405D89">
        <w:rPr>
          <w:rFonts w:asciiTheme="minorHAnsi" w:hAnsiTheme="minorHAnsi" w:cs="Arial"/>
          <w:color w:val="000000"/>
        </w:rPr>
        <w:t>:</w:t>
      </w:r>
      <w:r w:rsidRPr="00405D89">
        <w:rPr>
          <w:rFonts w:asciiTheme="minorHAnsi" w:hAnsiTheme="minorHAnsi" w:cs="Arial"/>
          <w:color w:val="000000"/>
        </w:rPr>
        <w:t xml:space="preserve"> </w:t>
      </w:r>
      <w:hyperlink r:id="rId12" w:history="1">
        <w:r w:rsidR="00220792" w:rsidRPr="00405D89">
          <w:rPr>
            <w:rStyle w:val="Hyperlink"/>
            <w:rFonts w:asciiTheme="minorHAnsi" w:hAnsiTheme="minorHAnsi" w:cs="Arial"/>
          </w:rPr>
          <w:t>www.clackamasmiddlecollege.org</w:t>
        </w:r>
      </w:hyperlink>
    </w:p>
    <w:p w:rsidR="00A40B9D" w:rsidRPr="00405D89" w:rsidRDefault="00A40B9D" w:rsidP="00220792">
      <w:pPr>
        <w:rPr>
          <w:rFonts w:asciiTheme="minorHAnsi" w:hAnsiTheme="minorHAnsi" w:cs="Arial"/>
          <w:b/>
          <w:color w:val="000000"/>
          <w:u w:val="single"/>
        </w:rPr>
      </w:pPr>
    </w:p>
    <w:p w:rsidR="008A67A6" w:rsidRPr="00405D89" w:rsidRDefault="00745E86" w:rsidP="00EC73BD">
      <w:pPr>
        <w:rPr>
          <w:rFonts w:asciiTheme="minorHAnsi" w:hAnsiTheme="minorHAnsi" w:cs="Arial"/>
          <w:b/>
          <w:color w:val="000000"/>
          <w:u w:val="single"/>
        </w:rPr>
      </w:pPr>
      <w:r w:rsidRPr="00405D89">
        <w:rPr>
          <w:rFonts w:asciiTheme="minorHAnsi" w:hAnsiTheme="minorHAnsi" w:cs="Arial"/>
          <w:b/>
          <w:color w:val="000000"/>
        </w:rPr>
        <w:t>A</w:t>
      </w:r>
      <w:r w:rsidR="00A40B9D" w:rsidRPr="00405D89">
        <w:rPr>
          <w:rFonts w:asciiTheme="minorHAnsi" w:hAnsiTheme="minorHAnsi" w:cs="Arial"/>
          <w:b/>
          <w:color w:val="000000"/>
        </w:rPr>
        <w:t>ttendance:</w:t>
      </w:r>
      <w:r w:rsidR="00A40B9D" w:rsidRPr="00405D89">
        <w:rPr>
          <w:rFonts w:asciiTheme="minorHAnsi" w:hAnsiTheme="minorHAnsi" w:cs="Arial"/>
          <w:color w:val="000000"/>
        </w:rPr>
        <w:t xml:space="preserve">  </w:t>
      </w:r>
      <w:r w:rsidR="00E36B59" w:rsidRPr="00405D89">
        <w:rPr>
          <w:rFonts w:asciiTheme="minorHAnsi" w:hAnsiTheme="minorHAnsi" w:cs="Arial"/>
        </w:rPr>
        <w:t>Attending</w:t>
      </w:r>
      <w:r w:rsidR="00A40B9D" w:rsidRPr="00405D89">
        <w:rPr>
          <w:rFonts w:asciiTheme="minorHAnsi" w:hAnsiTheme="minorHAnsi" w:cs="Arial"/>
        </w:rPr>
        <w:t xml:space="preserve"> class </w:t>
      </w:r>
      <w:r w:rsidR="00E36B59" w:rsidRPr="00405D89">
        <w:rPr>
          <w:rFonts w:asciiTheme="minorHAnsi" w:hAnsiTheme="minorHAnsi" w:cs="Arial"/>
        </w:rPr>
        <w:t>daily will</w:t>
      </w:r>
      <w:r w:rsidR="00A40B9D" w:rsidRPr="00405D89">
        <w:rPr>
          <w:rFonts w:asciiTheme="minorHAnsi" w:hAnsiTheme="minorHAnsi" w:cs="Arial"/>
        </w:rPr>
        <w:t xml:space="preserve"> impact </w:t>
      </w:r>
      <w:r w:rsidR="00E36B59" w:rsidRPr="00405D89">
        <w:rPr>
          <w:rFonts w:asciiTheme="minorHAnsi" w:hAnsiTheme="minorHAnsi" w:cs="Arial"/>
        </w:rPr>
        <w:t>a student’s opportunity to learn in a positive manner and should result in mastery of skills, benchmarks and standards mentioned above.</w:t>
      </w:r>
    </w:p>
    <w:p w:rsidR="00A40B9D" w:rsidRPr="00405D89" w:rsidRDefault="00A40B9D">
      <w:pPr>
        <w:ind w:firstLine="720"/>
        <w:rPr>
          <w:rFonts w:asciiTheme="minorHAnsi" w:hAnsiTheme="minorHAnsi" w:cs="Arial"/>
          <w:color w:val="000000"/>
        </w:rPr>
      </w:pPr>
    </w:p>
    <w:p w:rsidR="00A40B9D" w:rsidRPr="00405D89" w:rsidRDefault="00A40B9D" w:rsidP="00DC540D">
      <w:pPr>
        <w:rPr>
          <w:rFonts w:asciiTheme="minorHAnsi" w:hAnsiTheme="minorHAnsi" w:cs="Arial"/>
          <w:b/>
          <w:color w:val="000000"/>
        </w:rPr>
      </w:pPr>
      <w:r w:rsidRPr="00405D89">
        <w:rPr>
          <w:rFonts w:asciiTheme="minorHAnsi" w:hAnsiTheme="minorHAnsi" w:cs="Arial"/>
          <w:b/>
          <w:color w:val="000000"/>
        </w:rPr>
        <w:t>Class participation:</w:t>
      </w:r>
      <w:r w:rsidR="00786B87" w:rsidRPr="00405D89">
        <w:rPr>
          <w:rFonts w:asciiTheme="minorHAnsi" w:hAnsiTheme="minorHAnsi" w:cs="Arial"/>
          <w:b/>
          <w:color w:val="000000"/>
        </w:rPr>
        <w:t xml:space="preserve"> </w:t>
      </w:r>
      <w:r w:rsidR="00E36B59" w:rsidRPr="00405D89">
        <w:rPr>
          <w:rFonts w:asciiTheme="minorHAnsi" w:hAnsiTheme="minorHAnsi" w:cs="Arial"/>
        </w:rPr>
        <w:t xml:space="preserve">Class participation will result in a greater understanding of the subject matter and will help in skill development.  </w:t>
      </w:r>
      <w:r w:rsidR="008D0B38" w:rsidRPr="00405D89">
        <w:rPr>
          <w:rFonts w:asciiTheme="minorHAnsi" w:hAnsiTheme="minorHAnsi" w:cs="Arial"/>
        </w:rPr>
        <w:t xml:space="preserve">This includes classroom or online discussions, group work, project or other participation requirements that impact </w:t>
      </w:r>
      <w:r w:rsidR="00E36B59" w:rsidRPr="00405D89">
        <w:rPr>
          <w:rFonts w:asciiTheme="minorHAnsi" w:hAnsiTheme="minorHAnsi" w:cs="Arial"/>
        </w:rPr>
        <w:t xml:space="preserve">student’s </w:t>
      </w:r>
      <w:r w:rsidR="008D0B38" w:rsidRPr="00405D89">
        <w:rPr>
          <w:rFonts w:asciiTheme="minorHAnsi" w:hAnsiTheme="minorHAnsi" w:cs="Arial"/>
        </w:rPr>
        <w:t>o</w:t>
      </w:r>
      <w:r w:rsidR="00E36B59" w:rsidRPr="00405D89">
        <w:rPr>
          <w:rFonts w:asciiTheme="minorHAnsi" w:hAnsiTheme="minorHAnsi" w:cs="Arial"/>
        </w:rPr>
        <w:t>pportunity to learn</w:t>
      </w:r>
      <w:r w:rsidR="008D0B38" w:rsidRPr="00405D89">
        <w:rPr>
          <w:rFonts w:asciiTheme="minorHAnsi" w:hAnsiTheme="minorHAnsi" w:cs="Arial"/>
        </w:rPr>
        <w:t>.</w:t>
      </w:r>
      <w:r w:rsidR="00786B87" w:rsidRPr="00405D89">
        <w:rPr>
          <w:rFonts w:asciiTheme="minorHAnsi" w:hAnsiTheme="minorHAnsi" w:cs="Arial"/>
          <w:b/>
        </w:rPr>
        <w:t xml:space="preserve"> </w:t>
      </w:r>
    </w:p>
    <w:p w:rsidR="00E36B59" w:rsidRPr="00405D89" w:rsidRDefault="00E36B59" w:rsidP="00DC540D">
      <w:pPr>
        <w:rPr>
          <w:rFonts w:asciiTheme="minorHAnsi" w:hAnsiTheme="minorHAnsi" w:cs="Arial"/>
          <w:b/>
          <w:color w:val="000000"/>
        </w:rPr>
      </w:pPr>
    </w:p>
    <w:p w:rsidR="008A67A6" w:rsidRPr="00405D89" w:rsidRDefault="008A67A6" w:rsidP="00DC540D">
      <w:pPr>
        <w:rPr>
          <w:rFonts w:asciiTheme="minorHAnsi" w:hAnsiTheme="minorHAnsi" w:cs="Arial"/>
          <w:i/>
          <w:color w:val="339966"/>
        </w:rPr>
      </w:pPr>
      <w:r w:rsidRPr="00405D89">
        <w:rPr>
          <w:rFonts w:asciiTheme="minorHAnsi" w:hAnsiTheme="minorHAnsi" w:cs="Arial"/>
          <w:b/>
          <w:color w:val="000000"/>
        </w:rPr>
        <w:t xml:space="preserve">Use of Electronic Devices:  </w:t>
      </w:r>
      <w:r w:rsidR="00E36B59" w:rsidRPr="00405D89">
        <w:rPr>
          <w:rFonts w:asciiTheme="minorHAnsi" w:hAnsiTheme="minorHAnsi" w:cs="Arial"/>
          <w:color w:val="000000"/>
        </w:rPr>
        <w:t xml:space="preserve">Cell phones, iPods </w:t>
      </w:r>
      <w:r w:rsidRPr="00405D89">
        <w:rPr>
          <w:rFonts w:asciiTheme="minorHAnsi" w:hAnsiTheme="minorHAnsi" w:cs="Arial"/>
        </w:rPr>
        <w:t>and other relevant or ir</w:t>
      </w:r>
      <w:r w:rsidR="00E36B59" w:rsidRPr="00405D89">
        <w:rPr>
          <w:rFonts w:asciiTheme="minorHAnsi" w:hAnsiTheme="minorHAnsi" w:cs="Arial"/>
        </w:rPr>
        <w:t>relevant electronic devices are not to interfere with the learning environment unless these electronic devices are being used for a class assignment</w:t>
      </w:r>
      <w:r w:rsidRPr="00405D89">
        <w:rPr>
          <w:rFonts w:asciiTheme="minorHAnsi" w:hAnsiTheme="minorHAnsi" w:cs="Arial"/>
        </w:rPr>
        <w:t>.</w:t>
      </w:r>
      <w:r w:rsidR="00E36B59" w:rsidRPr="00405D89">
        <w:rPr>
          <w:rFonts w:asciiTheme="minorHAnsi" w:hAnsiTheme="minorHAnsi" w:cs="Arial"/>
        </w:rPr>
        <w:t xml:space="preserve">  The instructor reserves the right to take any devices that pose a problem.  If a device is taken, then it will be returned in a timely fashion with a discussion about classroom expectations.  If problem persists then disciplinary action may be taken.</w:t>
      </w:r>
      <w:r w:rsidRPr="00405D89">
        <w:rPr>
          <w:rFonts w:asciiTheme="minorHAnsi" w:hAnsiTheme="minorHAnsi" w:cs="Arial"/>
        </w:rPr>
        <w:t xml:space="preserve">  </w:t>
      </w:r>
    </w:p>
    <w:p w:rsidR="008A67A6" w:rsidRPr="00405D89" w:rsidRDefault="008A67A6" w:rsidP="00DC540D">
      <w:pPr>
        <w:rPr>
          <w:rFonts w:asciiTheme="minorHAnsi" w:hAnsiTheme="minorHAnsi" w:cs="Arial"/>
          <w:b/>
          <w:color w:val="000000"/>
        </w:rPr>
      </w:pPr>
    </w:p>
    <w:p w:rsidR="00DD186C" w:rsidRPr="00405D89" w:rsidRDefault="003A73A7" w:rsidP="00DC540D">
      <w:pPr>
        <w:rPr>
          <w:rFonts w:asciiTheme="minorHAnsi" w:hAnsiTheme="minorHAnsi" w:cs="Arial"/>
          <w:bCs/>
          <w:i/>
          <w:color w:val="339966"/>
        </w:rPr>
      </w:pPr>
      <w:r w:rsidRPr="00405D89">
        <w:rPr>
          <w:rFonts w:asciiTheme="minorHAnsi" w:hAnsiTheme="minorHAnsi" w:cs="Arial"/>
          <w:b/>
          <w:color w:val="000000"/>
        </w:rPr>
        <w:t>Other Policies:</w:t>
      </w:r>
      <w:r w:rsidR="00786B87" w:rsidRPr="00405D89">
        <w:rPr>
          <w:rFonts w:asciiTheme="minorHAnsi" w:hAnsiTheme="minorHAnsi" w:cs="Arial"/>
          <w:b/>
          <w:color w:val="000000"/>
        </w:rPr>
        <w:t xml:space="preserve">  </w:t>
      </w:r>
      <w:r w:rsidR="00E36B59" w:rsidRPr="00405D89">
        <w:rPr>
          <w:rFonts w:asciiTheme="minorHAnsi" w:hAnsiTheme="minorHAnsi" w:cs="Arial"/>
        </w:rPr>
        <w:t>Refer to the CMC Student Handbook</w:t>
      </w:r>
    </w:p>
    <w:p w:rsidR="00E12553" w:rsidRPr="00405D89" w:rsidRDefault="00E12553" w:rsidP="00A40172">
      <w:pPr>
        <w:rPr>
          <w:rFonts w:asciiTheme="minorHAnsi" w:hAnsiTheme="minorHAnsi" w:cs="Arial"/>
          <w:b/>
          <w:color w:val="000000"/>
        </w:rPr>
      </w:pPr>
    </w:p>
    <w:p w:rsidR="00A40172" w:rsidRPr="00405D89" w:rsidRDefault="00A40172" w:rsidP="00A40172">
      <w:pPr>
        <w:rPr>
          <w:rFonts w:asciiTheme="minorHAnsi" w:hAnsiTheme="minorHAnsi" w:cs="Arial"/>
          <w:color w:val="000000"/>
        </w:rPr>
      </w:pPr>
      <w:r w:rsidRPr="00405D89">
        <w:rPr>
          <w:rFonts w:asciiTheme="minorHAnsi" w:hAnsiTheme="minorHAnsi" w:cs="Arial"/>
          <w:b/>
          <w:color w:val="000000"/>
        </w:rPr>
        <w:t>Instructor Responsibilities:</w:t>
      </w:r>
      <w:r w:rsidRPr="00405D89">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w:t>
      </w:r>
      <w:r w:rsidR="00E36B59" w:rsidRPr="00405D89">
        <w:rPr>
          <w:rFonts w:asciiTheme="minorHAnsi" w:hAnsiTheme="minorHAnsi" w:cs="Arial"/>
          <w:color w:val="000000"/>
        </w:rPr>
        <w:t>CMC</w:t>
      </w:r>
      <w:r w:rsidRPr="00405D89">
        <w:rPr>
          <w:rFonts w:asciiTheme="minorHAnsi" w:hAnsiTheme="minorHAnsi" w:cs="Arial"/>
          <w:color w:val="000000"/>
        </w:rPr>
        <w:t>.  You can expect a reply to com</w:t>
      </w:r>
      <w:r w:rsidR="00C12FD6" w:rsidRPr="00405D89">
        <w:rPr>
          <w:rFonts w:asciiTheme="minorHAnsi" w:hAnsiTheme="minorHAnsi" w:cs="Arial"/>
          <w:color w:val="000000"/>
        </w:rPr>
        <w:t>munication, be it via e-mail</w:t>
      </w:r>
      <w:r w:rsidRPr="00405D89">
        <w:rPr>
          <w:rFonts w:asciiTheme="minorHAnsi" w:hAnsiTheme="minorHAnsi" w:cs="Arial"/>
          <w:color w:val="000000"/>
        </w:rPr>
        <w:t>, voicemail or in person, within 24-48 business hours.</w:t>
      </w:r>
    </w:p>
    <w:p w:rsidR="00BA376C" w:rsidRPr="00405D89" w:rsidRDefault="00BA376C" w:rsidP="00A40172">
      <w:pPr>
        <w:rPr>
          <w:rFonts w:asciiTheme="minorHAnsi" w:hAnsiTheme="minorHAnsi" w:cs="Arial"/>
          <w:color w:val="000000"/>
        </w:rPr>
      </w:pPr>
    </w:p>
    <w:p w:rsidR="00A40172" w:rsidRPr="00405D89" w:rsidRDefault="00BA376C" w:rsidP="00443B5D">
      <w:pPr>
        <w:pStyle w:val="Footer"/>
        <w:rPr>
          <w:rFonts w:asciiTheme="minorHAnsi" w:hAnsiTheme="minorHAnsi"/>
        </w:rPr>
      </w:pPr>
      <w:r w:rsidRPr="00405D89">
        <w:rPr>
          <w:rFonts w:asciiTheme="minorHAnsi" w:hAnsiTheme="minorHAnsi" w:cs="Arial"/>
          <w:b/>
          <w:color w:val="000000"/>
        </w:rPr>
        <w:t xml:space="preserve">Syllabus Changes:  </w:t>
      </w:r>
      <w:r w:rsidRPr="00405D89">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rsidR="00443B5D" w:rsidRPr="00405D89" w:rsidRDefault="00443B5D" w:rsidP="00A40172">
      <w:pPr>
        <w:rPr>
          <w:rFonts w:asciiTheme="minorHAnsi" w:hAnsiTheme="minorHAnsi" w:cs="Arial"/>
          <w:b/>
          <w:bCs/>
          <w:color w:val="000000"/>
        </w:rPr>
      </w:pPr>
    </w:p>
    <w:p w:rsidR="00F8711E" w:rsidRPr="00405D89" w:rsidRDefault="00A40172" w:rsidP="00A40172">
      <w:pPr>
        <w:rPr>
          <w:rFonts w:asciiTheme="minorHAnsi" w:hAnsiTheme="minorHAnsi" w:cs="Arial"/>
          <w:color w:val="000000"/>
        </w:rPr>
      </w:pPr>
      <w:r w:rsidRPr="00405D89">
        <w:rPr>
          <w:rFonts w:asciiTheme="minorHAnsi" w:hAnsiTheme="minorHAnsi" w:cs="Arial"/>
          <w:b/>
          <w:bCs/>
          <w:color w:val="000000"/>
        </w:rPr>
        <w:t>Grading Policy</w:t>
      </w:r>
      <w:r w:rsidR="00C12FD6" w:rsidRPr="00405D89">
        <w:rPr>
          <w:rFonts w:asciiTheme="minorHAnsi" w:hAnsiTheme="minorHAnsi" w:cs="Arial"/>
          <w:b/>
          <w:color w:val="000000"/>
        </w:rPr>
        <w:t>:</w:t>
      </w:r>
      <w:r w:rsidRPr="00405D89">
        <w:rPr>
          <w:rFonts w:asciiTheme="minorHAnsi" w:hAnsiTheme="minorHAnsi" w:cs="Arial"/>
          <w:color w:val="000000"/>
        </w:rPr>
        <w:t xml:space="preserve">  </w:t>
      </w:r>
    </w:p>
    <w:p w:rsidR="00C12FD6" w:rsidRPr="00B96DB1" w:rsidRDefault="00A03FA4" w:rsidP="00A40172">
      <w:pPr>
        <w:rPr>
          <w:rFonts w:asciiTheme="minorHAnsi" w:hAnsiTheme="minorHAnsi" w:cs="Arial"/>
        </w:rPr>
      </w:pPr>
      <w:r w:rsidRPr="00B96DB1">
        <w:rPr>
          <w:rFonts w:asciiTheme="minorHAnsi" w:hAnsiTheme="minorHAnsi" w:cs="Arial"/>
        </w:rPr>
        <w:t xml:space="preserve">Grades </w:t>
      </w:r>
      <w:proofErr w:type="gramStart"/>
      <w:r w:rsidRPr="00B96DB1">
        <w:rPr>
          <w:rFonts w:asciiTheme="minorHAnsi" w:hAnsiTheme="minorHAnsi" w:cs="Arial"/>
        </w:rPr>
        <w:t>are based</w:t>
      </w:r>
      <w:proofErr w:type="gramEnd"/>
      <w:r w:rsidRPr="00B96DB1">
        <w:rPr>
          <w:rFonts w:asciiTheme="minorHAnsi" w:hAnsiTheme="minorHAnsi" w:cs="Arial"/>
        </w:rPr>
        <w:t xml:space="preserve"> on the mastery of the following curricular goals.</w:t>
      </w:r>
    </w:p>
    <w:p w:rsidR="00A03FA4" w:rsidRPr="00405D89" w:rsidRDefault="00A03FA4" w:rsidP="00A03FA4">
      <w:pPr>
        <w:autoSpaceDE w:val="0"/>
        <w:autoSpaceDN w:val="0"/>
        <w:adjustRightInd w:val="0"/>
        <w:rPr>
          <w:rFonts w:asciiTheme="minorHAnsi" w:hAnsiTheme="minorHAnsi" w:cs="Arial"/>
          <w:b/>
          <w:bCs/>
        </w:rPr>
      </w:pPr>
      <w:r w:rsidRPr="00405D89">
        <w:rPr>
          <w:rFonts w:asciiTheme="minorHAnsi" w:hAnsiTheme="minorHAnsi" w:cs="Arial"/>
          <w:b/>
          <w:bCs/>
        </w:rPr>
        <w:t>Calculations and Estimations</w:t>
      </w:r>
    </w:p>
    <w:p w:rsidR="00A03FA4" w:rsidRPr="00405D89" w:rsidRDefault="00A03FA4" w:rsidP="00A03FA4">
      <w:pPr>
        <w:numPr>
          <w:ilvl w:val="0"/>
          <w:numId w:val="31"/>
        </w:numPr>
        <w:autoSpaceDE w:val="0"/>
        <w:autoSpaceDN w:val="0"/>
        <w:adjustRightInd w:val="0"/>
        <w:rPr>
          <w:rFonts w:asciiTheme="minorHAnsi" w:hAnsiTheme="minorHAnsi" w:cs="Arial"/>
        </w:rPr>
      </w:pPr>
      <w:r w:rsidRPr="00405D89">
        <w:rPr>
          <w:rFonts w:asciiTheme="minorHAnsi" w:hAnsiTheme="minorHAnsi" w:cs="Arial"/>
        </w:rPr>
        <w:t>Numbers: Understand numbers, ways of representing numbers, relationships among numbers, and number systems.</w:t>
      </w:r>
    </w:p>
    <w:p w:rsidR="00A03FA4" w:rsidRPr="00405D89" w:rsidRDefault="00A03FA4" w:rsidP="00A03FA4">
      <w:pPr>
        <w:numPr>
          <w:ilvl w:val="0"/>
          <w:numId w:val="31"/>
        </w:numPr>
        <w:autoSpaceDE w:val="0"/>
        <w:autoSpaceDN w:val="0"/>
        <w:adjustRightInd w:val="0"/>
        <w:rPr>
          <w:rFonts w:asciiTheme="minorHAnsi" w:hAnsiTheme="minorHAnsi" w:cs="Arial"/>
        </w:rPr>
      </w:pPr>
      <w:r w:rsidRPr="00405D89">
        <w:rPr>
          <w:rFonts w:asciiTheme="minorHAnsi" w:hAnsiTheme="minorHAnsi" w:cs="Arial"/>
        </w:rPr>
        <w:t>Computation and Estimation: Compute fluently and make reasonable estimates.</w:t>
      </w:r>
    </w:p>
    <w:p w:rsidR="00A03FA4" w:rsidRPr="00405D89" w:rsidRDefault="00A03FA4" w:rsidP="00A03FA4">
      <w:pPr>
        <w:numPr>
          <w:ilvl w:val="0"/>
          <w:numId w:val="31"/>
        </w:numPr>
        <w:rPr>
          <w:rFonts w:asciiTheme="minorHAnsi" w:hAnsiTheme="minorHAnsi" w:cs="Arial"/>
          <w:bCs/>
          <w:color w:val="000000"/>
        </w:rPr>
      </w:pPr>
      <w:r w:rsidRPr="00405D89">
        <w:rPr>
          <w:rFonts w:asciiTheme="minorHAnsi" w:hAnsiTheme="minorHAnsi" w:cs="Arial"/>
        </w:rPr>
        <w:t>Operations and Properties:</w:t>
      </w:r>
      <w:r w:rsidRPr="00405D89">
        <w:rPr>
          <w:rFonts w:asciiTheme="minorHAnsi" w:hAnsiTheme="minorHAnsi" w:cs="Arial"/>
          <w:bCs/>
          <w:color w:val="000000"/>
        </w:rPr>
        <w:t xml:space="preserve"> </w:t>
      </w:r>
      <w:r w:rsidRPr="00405D89">
        <w:rPr>
          <w:rFonts w:asciiTheme="minorHAnsi" w:hAnsiTheme="minorHAnsi" w:cs="Arial"/>
        </w:rPr>
        <w:t xml:space="preserve">Understand meanings of </w:t>
      </w:r>
      <w:proofErr w:type="gramStart"/>
      <w:r w:rsidRPr="00405D89">
        <w:rPr>
          <w:rFonts w:asciiTheme="minorHAnsi" w:hAnsiTheme="minorHAnsi" w:cs="Arial"/>
        </w:rPr>
        <w:t>operations and how they relate to one another</w:t>
      </w:r>
      <w:proofErr w:type="gramEnd"/>
      <w:r w:rsidRPr="00405D89">
        <w:rPr>
          <w:rFonts w:asciiTheme="minorHAnsi" w:hAnsiTheme="minorHAnsi" w:cs="Arial"/>
        </w:rPr>
        <w:t>.</w:t>
      </w:r>
    </w:p>
    <w:p w:rsidR="00A03FA4" w:rsidRPr="00405D89" w:rsidRDefault="00A03FA4" w:rsidP="00A03FA4">
      <w:pPr>
        <w:autoSpaceDE w:val="0"/>
        <w:autoSpaceDN w:val="0"/>
        <w:adjustRightInd w:val="0"/>
        <w:rPr>
          <w:rFonts w:asciiTheme="minorHAnsi" w:hAnsiTheme="minorHAnsi" w:cs="Arial"/>
          <w:b/>
          <w:bCs/>
        </w:rPr>
      </w:pPr>
      <w:r w:rsidRPr="00405D89">
        <w:rPr>
          <w:rFonts w:asciiTheme="minorHAnsi" w:hAnsiTheme="minorHAnsi" w:cs="Arial"/>
          <w:b/>
          <w:bCs/>
        </w:rPr>
        <w:t>Statistics and Probability</w:t>
      </w:r>
    </w:p>
    <w:p w:rsidR="00A03FA4" w:rsidRPr="009D1FEF" w:rsidRDefault="00A03FA4" w:rsidP="00A03FA4">
      <w:pPr>
        <w:numPr>
          <w:ilvl w:val="0"/>
          <w:numId w:val="32"/>
        </w:numPr>
        <w:autoSpaceDE w:val="0"/>
        <w:autoSpaceDN w:val="0"/>
        <w:adjustRightInd w:val="0"/>
        <w:rPr>
          <w:rFonts w:asciiTheme="minorHAnsi" w:hAnsiTheme="minorHAnsi" w:cs="Arial"/>
        </w:rPr>
      </w:pPr>
      <w:r w:rsidRPr="009D1FEF">
        <w:rPr>
          <w:rFonts w:asciiTheme="minorHAnsi" w:hAnsiTheme="minorHAnsi" w:cs="Arial"/>
        </w:rPr>
        <w:lastRenderedPageBreak/>
        <w:t xml:space="preserve">Collect and Display Data: Formulate questions that </w:t>
      </w:r>
      <w:proofErr w:type="gramStart"/>
      <w:r w:rsidRPr="009D1FEF">
        <w:rPr>
          <w:rFonts w:asciiTheme="minorHAnsi" w:hAnsiTheme="minorHAnsi" w:cs="Arial"/>
        </w:rPr>
        <w:t>can be addressed</w:t>
      </w:r>
      <w:proofErr w:type="gramEnd"/>
      <w:r w:rsidRPr="009D1FEF">
        <w:rPr>
          <w:rFonts w:asciiTheme="minorHAnsi" w:hAnsiTheme="minorHAnsi" w:cs="Arial"/>
        </w:rPr>
        <w:t xml:space="preserve"> with data and collect, organize, and display relevant data to answer them.</w:t>
      </w:r>
    </w:p>
    <w:p w:rsidR="00A03FA4" w:rsidRPr="009D1FEF" w:rsidRDefault="00A03FA4" w:rsidP="00A03FA4">
      <w:pPr>
        <w:numPr>
          <w:ilvl w:val="0"/>
          <w:numId w:val="32"/>
        </w:numPr>
        <w:autoSpaceDE w:val="0"/>
        <w:autoSpaceDN w:val="0"/>
        <w:adjustRightInd w:val="0"/>
        <w:rPr>
          <w:rFonts w:asciiTheme="minorHAnsi" w:hAnsiTheme="minorHAnsi" w:cs="Arial"/>
        </w:rPr>
      </w:pPr>
      <w:r w:rsidRPr="009D1FEF">
        <w:rPr>
          <w:rFonts w:asciiTheme="minorHAnsi" w:hAnsiTheme="minorHAnsi" w:cs="Arial"/>
        </w:rPr>
        <w:t xml:space="preserve">Data Analysis and Predictions: Develop and evaluate inferences and predictions that </w:t>
      </w:r>
      <w:proofErr w:type="gramStart"/>
      <w:r w:rsidRPr="009D1FEF">
        <w:rPr>
          <w:rFonts w:asciiTheme="minorHAnsi" w:hAnsiTheme="minorHAnsi" w:cs="Arial"/>
        </w:rPr>
        <w:t>are based</w:t>
      </w:r>
      <w:proofErr w:type="gramEnd"/>
      <w:r w:rsidRPr="009D1FEF">
        <w:rPr>
          <w:rFonts w:asciiTheme="minorHAnsi" w:hAnsiTheme="minorHAnsi" w:cs="Arial"/>
        </w:rPr>
        <w:t xml:space="preserve"> on data.</w:t>
      </w:r>
    </w:p>
    <w:p w:rsidR="00A03FA4" w:rsidRPr="009D1FEF" w:rsidRDefault="00A03FA4" w:rsidP="00A03FA4">
      <w:pPr>
        <w:autoSpaceDE w:val="0"/>
        <w:autoSpaceDN w:val="0"/>
        <w:adjustRightInd w:val="0"/>
        <w:rPr>
          <w:rFonts w:asciiTheme="minorHAnsi" w:hAnsiTheme="minorHAnsi" w:cs="Arial"/>
          <w:b/>
          <w:bCs/>
        </w:rPr>
      </w:pPr>
      <w:r w:rsidRPr="009D1FEF">
        <w:rPr>
          <w:rFonts w:asciiTheme="minorHAnsi" w:hAnsiTheme="minorHAnsi" w:cs="Arial"/>
          <w:b/>
          <w:bCs/>
        </w:rPr>
        <w:t>Algebraic Relationships</w:t>
      </w:r>
    </w:p>
    <w:p w:rsidR="00A03FA4" w:rsidRPr="009D1FEF" w:rsidRDefault="00A03FA4" w:rsidP="00A03FA4">
      <w:pPr>
        <w:numPr>
          <w:ilvl w:val="0"/>
          <w:numId w:val="33"/>
        </w:numPr>
        <w:autoSpaceDE w:val="0"/>
        <w:autoSpaceDN w:val="0"/>
        <w:adjustRightInd w:val="0"/>
        <w:rPr>
          <w:rFonts w:asciiTheme="minorHAnsi" w:hAnsiTheme="minorHAnsi" w:cs="Arial"/>
        </w:rPr>
      </w:pPr>
      <w:r w:rsidRPr="009D1FEF">
        <w:rPr>
          <w:rFonts w:asciiTheme="minorHAnsi" w:hAnsiTheme="minorHAnsi" w:cs="Arial"/>
        </w:rPr>
        <w:t>Patterns and Functions: Understand patterns, relations, and functions.</w:t>
      </w:r>
    </w:p>
    <w:p w:rsidR="00A03FA4" w:rsidRPr="009D1FEF" w:rsidRDefault="00A03FA4" w:rsidP="00A03FA4">
      <w:pPr>
        <w:numPr>
          <w:ilvl w:val="0"/>
          <w:numId w:val="33"/>
        </w:numPr>
        <w:autoSpaceDE w:val="0"/>
        <w:autoSpaceDN w:val="0"/>
        <w:adjustRightInd w:val="0"/>
        <w:rPr>
          <w:rFonts w:asciiTheme="minorHAnsi" w:hAnsiTheme="minorHAnsi" w:cs="Arial"/>
        </w:rPr>
      </w:pPr>
      <w:r w:rsidRPr="009D1FEF">
        <w:rPr>
          <w:rFonts w:asciiTheme="minorHAnsi" w:hAnsiTheme="minorHAnsi" w:cs="Arial"/>
        </w:rPr>
        <w:t>Algebraic Relationships: Represent and analyze mathematical situations and structures using algebraic symbols</w:t>
      </w:r>
    </w:p>
    <w:p w:rsidR="00A03FA4" w:rsidRPr="009D1FEF" w:rsidRDefault="00A03FA4" w:rsidP="00A03FA4">
      <w:pPr>
        <w:numPr>
          <w:ilvl w:val="0"/>
          <w:numId w:val="33"/>
        </w:numPr>
        <w:autoSpaceDE w:val="0"/>
        <w:autoSpaceDN w:val="0"/>
        <w:adjustRightInd w:val="0"/>
        <w:rPr>
          <w:rFonts w:asciiTheme="minorHAnsi" w:hAnsiTheme="minorHAnsi" w:cs="Arial"/>
        </w:rPr>
      </w:pPr>
      <w:r w:rsidRPr="009D1FEF">
        <w:rPr>
          <w:rFonts w:asciiTheme="minorHAnsi" w:hAnsiTheme="minorHAnsi" w:cs="Arial"/>
        </w:rPr>
        <w:t>Modeling: Use mathematical models to represent and understand quantitative relationships.</w:t>
      </w:r>
    </w:p>
    <w:p w:rsidR="00A03FA4" w:rsidRPr="009D1FEF" w:rsidRDefault="00A03FA4" w:rsidP="00A03FA4">
      <w:pPr>
        <w:numPr>
          <w:ilvl w:val="0"/>
          <w:numId w:val="33"/>
        </w:numPr>
        <w:autoSpaceDE w:val="0"/>
        <w:autoSpaceDN w:val="0"/>
        <w:adjustRightInd w:val="0"/>
        <w:rPr>
          <w:rFonts w:asciiTheme="minorHAnsi" w:hAnsiTheme="minorHAnsi" w:cs="Arial"/>
        </w:rPr>
      </w:pPr>
      <w:r w:rsidRPr="009D1FEF">
        <w:rPr>
          <w:rFonts w:asciiTheme="minorHAnsi" w:hAnsiTheme="minorHAnsi" w:cs="Arial"/>
        </w:rPr>
        <w:t>Change: Analyze change in various contexts.</w:t>
      </w:r>
    </w:p>
    <w:p w:rsidR="00A03FA4" w:rsidRDefault="00A03FA4" w:rsidP="00A03FA4">
      <w:pPr>
        <w:autoSpaceDE w:val="0"/>
        <w:autoSpaceDN w:val="0"/>
        <w:adjustRightInd w:val="0"/>
        <w:rPr>
          <w:rFonts w:asciiTheme="minorHAnsi" w:hAnsiTheme="minorHAnsi" w:cs="Arial,Italic"/>
          <w:b/>
          <w:iCs/>
        </w:rPr>
      </w:pPr>
      <w:r>
        <w:rPr>
          <w:rFonts w:asciiTheme="minorHAnsi" w:hAnsiTheme="minorHAnsi" w:cs="Arial,Italic"/>
          <w:b/>
          <w:iCs/>
        </w:rPr>
        <w:t>Measurement</w:t>
      </w:r>
    </w:p>
    <w:p w:rsidR="00A03FA4" w:rsidRDefault="00A03FA4" w:rsidP="00A03FA4">
      <w:pPr>
        <w:numPr>
          <w:ilvl w:val="0"/>
          <w:numId w:val="34"/>
        </w:numPr>
        <w:rPr>
          <w:rFonts w:ascii="Calibri" w:hAnsi="Calibri"/>
          <w:color w:val="000000"/>
          <w:sz w:val="22"/>
          <w:szCs w:val="22"/>
        </w:rPr>
      </w:pPr>
      <w:r>
        <w:rPr>
          <w:rFonts w:ascii="Calibri" w:hAnsi="Calibri"/>
          <w:color w:val="000000"/>
          <w:sz w:val="22"/>
          <w:szCs w:val="22"/>
        </w:rPr>
        <w:t>Units and Tools: Understand measurable attributes of objects and the units, systems and processes of measurement.</w:t>
      </w:r>
    </w:p>
    <w:p w:rsidR="00A03FA4" w:rsidRPr="00C96C2B" w:rsidRDefault="00A03FA4" w:rsidP="00A03FA4">
      <w:pPr>
        <w:autoSpaceDE w:val="0"/>
        <w:autoSpaceDN w:val="0"/>
        <w:adjustRightInd w:val="0"/>
        <w:rPr>
          <w:rFonts w:asciiTheme="minorHAnsi" w:hAnsiTheme="minorHAnsi" w:cs="Arial,Italic"/>
          <w:b/>
          <w:iCs/>
        </w:rPr>
      </w:pPr>
      <w:r w:rsidRPr="00C96C2B">
        <w:rPr>
          <w:rFonts w:asciiTheme="minorHAnsi" w:hAnsiTheme="minorHAnsi" w:cs="Arial,Italic"/>
          <w:b/>
          <w:iCs/>
        </w:rPr>
        <w:t>Geometry</w:t>
      </w:r>
    </w:p>
    <w:p w:rsidR="00A03FA4" w:rsidRDefault="00A03FA4" w:rsidP="00A03FA4">
      <w:pPr>
        <w:numPr>
          <w:ilvl w:val="0"/>
          <w:numId w:val="35"/>
        </w:numPr>
        <w:autoSpaceDE w:val="0"/>
        <w:autoSpaceDN w:val="0"/>
        <w:adjustRightInd w:val="0"/>
        <w:rPr>
          <w:rFonts w:asciiTheme="minorHAnsi" w:hAnsiTheme="minorHAnsi" w:cs="Arial,Italic"/>
          <w:iCs/>
        </w:rPr>
      </w:pPr>
      <w:r w:rsidRPr="00C96C2B">
        <w:rPr>
          <w:rFonts w:asciiTheme="minorHAnsi" w:hAnsiTheme="minorHAnsi" w:cs="Arial,Italic"/>
          <w:iCs/>
        </w:rPr>
        <w:t>Coordinate Geometry:</w:t>
      </w:r>
      <w:r>
        <w:rPr>
          <w:rFonts w:asciiTheme="minorHAnsi" w:hAnsiTheme="minorHAnsi" w:cs="Arial,Italic"/>
          <w:iCs/>
        </w:rPr>
        <w:t xml:space="preserve"> </w:t>
      </w:r>
      <w:r w:rsidRPr="00C96C2B">
        <w:rPr>
          <w:rFonts w:asciiTheme="minorHAnsi" w:hAnsiTheme="minorHAnsi" w:cs="Arial,Italic"/>
          <w:iCs/>
        </w:rPr>
        <w:t>Specify locations and describe spatial relationships using coordinate geometry and other representational systems.</w:t>
      </w:r>
    </w:p>
    <w:p w:rsidR="00A03FA4" w:rsidRDefault="00A03FA4" w:rsidP="00A40172">
      <w:pPr>
        <w:rPr>
          <w:rFonts w:asciiTheme="minorHAnsi" w:hAnsiTheme="minorHAnsi" w:cs="Arial"/>
          <w:b/>
          <w:color w:val="000000"/>
        </w:rPr>
      </w:pPr>
    </w:p>
    <w:p w:rsidR="00A40172" w:rsidRPr="00405D89" w:rsidRDefault="00A40172" w:rsidP="00A40172">
      <w:pPr>
        <w:rPr>
          <w:rFonts w:asciiTheme="minorHAnsi" w:hAnsiTheme="minorHAnsi" w:cs="Arial"/>
          <w:i/>
          <w:color w:val="000000"/>
        </w:rPr>
      </w:pPr>
      <w:r w:rsidRPr="00405D89">
        <w:rPr>
          <w:rFonts w:asciiTheme="minorHAnsi" w:hAnsiTheme="minorHAnsi" w:cs="Arial"/>
          <w:b/>
          <w:color w:val="000000"/>
        </w:rPr>
        <w:t>Grading Scale</w:t>
      </w:r>
      <w:r w:rsidR="00C12FD6" w:rsidRPr="00405D89">
        <w:rPr>
          <w:rFonts w:asciiTheme="minorHAnsi" w:hAnsiTheme="minorHAnsi" w:cs="Arial"/>
          <w:b/>
          <w:color w:val="000000"/>
        </w:rPr>
        <w:t>:</w:t>
      </w:r>
      <w:r w:rsidRPr="00405D89">
        <w:rPr>
          <w:rFonts w:asciiTheme="minorHAnsi" w:hAnsiTheme="minorHAnsi" w:cs="Arial"/>
          <w:color w:val="000000"/>
        </w:rPr>
        <w:t xml:space="preserve"> </w:t>
      </w:r>
    </w:p>
    <w:p w:rsidR="00872733" w:rsidRPr="00405D89" w:rsidRDefault="00872733" w:rsidP="00A40172">
      <w:pPr>
        <w:rPr>
          <w:rFonts w:asciiTheme="minorHAnsi" w:hAnsiTheme="minorHAnsi" w:cs="Arial"/>
          <w:i/>
          <w:color w:val="00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A40172" w:rsidRPr="00405D89" w:rsidTr="005E7357">
        <w:trPr>
          <w:jc w:val="center"/>
        </w:trPr>
        <w:tc>
          <w:tcPr>
            <w:tcW w:w="2088" w:type="dxa"/>
          </w:tcPr>
          <w:p w:rsidR="00A40172" w:rsidRPr="00405D89" w:rsidRDefault="00A40172" w:rsidP="005E7357">
            <w:pPr>
              <w:jc w:val="center"/>
              <w:rPr>
                <w:rFonts w:asciiTheme="minorHAnsi" w:hAnsiTheme="minorHAnsi" w:cs="Arial"/>
                <w:b/>
                <w:color w:val="000000"/>
              </w:rPr>
            </w:pPr>
            <w:r w:rsidRPr="00405D89">
              <w:rPr>
                <w:rFonts w:asciiTheme="minorHAnsi" w:hAnsiTheme="minorHAnsi" w:cs="Arial"/>
                <w:b/>
                <w:color w:val="000000"/>
              </w:rPr>
              <w:t>Points Attained</w:t>
            </w:r>
          </w:p>
        </w:tc>
        <w:tc>
          <w:tcPr>
            <w:tcW w:w="1017" w:type="dxa"/>
          </w:tcPr>
          <w:p w:rsidR="00A40172" w:rsidRPr="00405D89" w:rsidRDefault="00A40172" w:rsidP="005E7357">
            <w:pPr>
              <w:jc w:val="center"/>
              <w:rPr>
                <w:rFonts w:asciiTheme="minorHAnsi" w:hAnsiTheme="minorHAnsi" w:cs="Arial"/>
                <w:b/>
                <w:color w:val="000000"/>
              </w:rPr>
            </w:pPr>
            <w:r w:rsidRPr="00405D89">
              <w:rPr>
                <w:rFonts w:asciiTheme="minorHAnsi" w:hAnsiTheme="minorHAnsi" w:cs="Arial"/>
                <w:b/>
                <w:color w:val="000000"/>
              </w:rPr>
              <w:t>Grade</w:t>
            </w:r>
          </w:p>
        </w:tc>
      </w:tr>
      <w:tr w:rsidR="00A40172" w:rsidRPr="00405D89" w:rsidTr="005E7357">
        <w:trPr>
          <w:jc w:val="center"/>
        </w:trPr>
        <w:tc>
          <w:tcPr>
            <w:tcW w:w="2088"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90-100</w:t>
            </w:r>
          </w:p>
        </w:tc>
        <w:tc>
          <w:tcPr>
            <w:tcW w:w="1017"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A</w:t>
            </w:r>
          </w:p>
        </w:tc>
      </w:tr>
      <w:tr w:rsidR="00A40172" w:rsidRPr="00405D89" w:rsidTr="005E7357">
        <w:trPr>
          <w:jc w:val="center"/>
        </w:trPr>
        <w:tc>
          <w:tcPr>
            <w:tcW w:w="2088"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80-89</w:t>
            </w:r>
          </w:p>
        </w:tc>
        <w:tc>
          <w:tcPr>
            <w:tcW w:w="1017"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B</w:t>
            </w:r>
          </w:p>
        </w:tc>
      </w:tr>
      <w:tr w:rsidR="00A40172" w:rsidRPr="00405D89" w:rsidTr="005E7357">
        <w:trPr>
          <w:jc w:val="center"/>
        </w:trPr>
        <w:tc>
          <w:tcPr>
            <w:tcW w:w="2088"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70-79</w:t>
            </w:r>
          </w:p>
        </w:tc>
        <w:tc>
          <w:tcPr>
            <w:tcW w:w="1017"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C</w:t>
            </w:r>
          </w:p>
        </w:tc>
      </w:tr>
      <w:tr w:rsidR="00A40172" w:rsidRPr="00405D89" w:rsidTr="005E7357">
        <w:trPr>
          <w:jc w:val="center"/>
        </w:trPr>
        <w:tc>
          <w:tcPr>
            <w:tcW w:w="2088" w:type="dxa"/>
          </w:tcPr>
          <w:p w:rsidR="00A40172" w:rsidRPr="00405D89" w:rsidRDefault="00B21EB3" w:rsidP="005E7357">
            <w:pPr>
              <w:jc w:val="center"/>
              <w:rPr>
                <w:rFonts w:asciiTheme="minorHAnsi" w:hAnsiTheme="minorHAnsi" w:cs="Arial"/>
                <w:color w:val="000000"/>
              </w:rPr>
            </w:pPr>
            <w:r w:rsidRPr="00405D89">
              <w:rPr>
                <w:rFonts w:asciiTheme="minorHAnsi" w:hAnsiTheme="minorHAnsi" w:cs="Arial"/>
                <w:color w:val="000000"/>
              </w:rPr>
              <w:t>6</w:t>
            </w:r>
            <w:r w:rsidR="00A40172" w:rsidRPr="00405D89">
              <w:rPr>
                <w:rFonts w:asciiTheme="minorHAnsi" w:hAnsiTheme="minorHAnsi" w:cs="Arial"/>
                <w:color w:val="000000"/>
              </w:rPr>
              <w:t>0-69</w:t>
            </w:r>
          </w:p>
        </w:tc>
        <w:tc>
          <w:tcPr>
            <w:tcW w:w="1017" w:type="dxa"/>
          </w:tcPr>
          <w:p w:rsidR="00A40172" w:rsidRPr="00405D89" w:rsidRDefault="00A40172" w:rsidP="005E7357">
            <w:pPr>
              <w:jc w:val="center"/>
              <w:rPr>
                <w:rFonts w:asciiTheme="minorHAnsi" w:hAnsiTheme="minorHAnsi" w:cs="Arial"/>
                <w:color w:val="000000"/>
              </w:rPr>
            </w:pPr>
            <w:r w:rsidRPr="00405D89">
              <w:rPr>
                <w:rFonts w:asciiTheme="minorHAnsi" w:hAnsiTheme="minorHAnsi" w:cs="Arial"/>
                <w:color w:val="000000"/>
              </w:rPr>
              <w:t>D</w:t>
            </w:r>
          </w:p>
        </w:tc>
      </w:tr>
      <w:tr w:rsidR="00B21EB3" w:rsidRPr="00405D89" w:rsidTr="005E7357">
        <w:trPr>
          <w:jc w:val="center"/>
        </w:trPr>
        <w:tc>
          <w:tcPr>
            <w:tcW w:w="2088" w:type="dxa"/>
          </w:tcPr>
          <w:p w:rsidR="00B21EB3" w:rsidRPr="00405D89" w:rsidRDefault="00CE28DD" w:rsidP="005E7357">
            <w:pPr>
              <w:jc w:val="center"/>
              <w:rPr>
                <w:rFonts w:asciiTheme="minorHAnsi" w:hAnsiTheme="minorHAnsi" w:cs="Arial"/>
                <w:color w:val="000000"/>
              </w:rPr>
            </w:pPr>
            <w:r w:rsidRPr="00405D89">
              <w:rPr>
                <w:rFonts w:asciiTheme="minorHAnsi" w:hAnsiTheme="minorHAnsi" w:cs="Arial"/>
                <w:color w:val="000000"/>
              </w:rPr>
              <w:t>5</w:t>
            </w:r>
            <w:r w:rsidR="00B21EB3" w:rsidRPr="00405D89">
              <w:rPr>
                <w:rFonts w:asciiTheme="minorHAnsi" w:hAnsiTheme="minorHAnsi" w:cs="Arial"/>
                <w:color w:val="000000"/>
              </w:rPr>
              <w:t>0-59</w:t>
            </w:r>
          </w:p>
        </w:tc>
        <w:tc>
          <w:tcPr>
            <w:tcW w:w="1017" w:type="dxa"/>
          </w:tcPr>
          <w:p w:rsidR="00B21EB3" w:rsidRPr="00405D89" w:rsidRDefault="00B21EB3" w:rsidP="005E7357">
            <w:pPr>
              <w:jc w:val="center"/>
              <w:rPr>
                <w:rFonts w:asciiTheme="minorHAnsi" w:hAnsiTheme="minorHAnsi" w:cs="Arial"/>
                <w:color w:val="000000"/>
              </w:rPr>
            </w:pPr>
            <w:r w:rsidRPr="00405D89">
              <w:rPr>
                <w:rFonts w:asciiTheme="minorHAnsi" w:hAnsiTheme="minorHAnsi" w:cs="Arial"/>
                <w:color w:val="000000"/>
              </w:rPr>
              <w:t>F</w:t>
            </w:r>
          </w:p>
        </w:tc>
      </w:tr>
    </w:tbl>
    <w:p w:rsidR="003B5CE7" w:rsidRPr="003B5CE7" w:rsidRDefault="003B5CE7" w:rsidP="003B5CE7">
      <w:pPr>
        <w:rPr>
          <w:rFonts w:asciiTheme="minorHAnsi" w:hAnsiTheme="minorHAnsi" w:cs="Arial"/>
          <w:color w:val="000000"/>
        </w:rPr>
      </w:pPr>
    </w:p>
    <w:p w:rsidR="003B5CE7" w:rsidRPr="00F127D2" w:rsidRDefault="003B5CE7" w:rsidP="003B5CE7">
      <w:pPr>
        <w:rPr>
          <w:rFonts w:asciiTheme="minorHAnsi" w:hAnsiTheme="minorHAnsi" w:cs="Arial"/>
          <w:color w:val="000000"/>
        </w:rPr>
      </w:pPr>
    </w:p>
    <w:sectPr w:rsidR="003B5CE7" w:rsidRPr="00F127D2" w:rsidSect="008A4EE3">
      <w:headerReference w:type="default" r:id="rId13"/>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FCE" w:rsidRDefault="006B3FCE">
      <w:r>
        <w:separator/>
      </w:r>
    </w:p>
  </w:endnote>
  <w:endnote w:type="continuationSeparator" w:id="1">
    <w:p w:rsidR="006B3FCE" w:rsidRDefault="006B3F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FCE" w:rsidRDefault="006B3FCE">
      <w:r>
        <w:separator/>
      </w:r>
    </w:p>
  </w:footnote>
  <w:footnote w:type="continuationSeparator" w:id="1">
    <w:p w:rsidR="006B3FCE" w:rsidRDefault="006B3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2EE" w:rsidRDefault="005C22EE">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6327C"/>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91DA1"/>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E53407"/>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3356EC"/>
    <w:multiLevelType w:val="hybridMultilevel"/>
    <w:tmpl w:val="DB7CC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8100E0"/>
    <w:multiLevelType w:val="hybridMultilevel"/>
    <w:tmpl w:val="6D1662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FE058C"/>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737023"/>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04C20"/>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570F5"/>
    <w:multiLevelType w:val="hybridMultilevel"/>
    <w:tmpl w:val="AB56B1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325F60"/>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3D021A"/>
    <w:multiLevelType w:val="hybridMultilevel"/>
    <w:tmpl w:val="7D6ABC96"/>
    <w:lvl w:ilvl="0" w:tplc="A7B421BA">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2062D31"/>
    <w:multiLevelType w:val="hybridMultilevel"/>
    <w:tmpl w:val="D034D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997FB0"/>
    <w:multiLevelType w:val="hybridMultilevel"/>
    <w:tmpl w:val="83DC15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2710CC"/>
    <w:multiLevelType w:val="hybridMultilevel"/>
    <w:tmpl w:val="416069E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9534A84"/>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C84F85"/>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4C0B92"/>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2A6077"/>
    <w:multiLevelType w:val="hybridMultilevel"/>
    <w:tmpl w:val="A7B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DA5AE2"/>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380C36"/>
    <w:multiLevelType w:val="hybridMultilevel"/>
    <w:tmpl w:val="EA7E9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F61BAE"/>
    <w:multiLevelType w:val="hybridMultilevel"/>
    <w:tmpl w:val="A8600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CA2AE0"/>
    <w:multiLevelType w:val="hybridMultilevel"/>
    <w:tmpl w:val="F49834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F463BCC"/>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EE6F17"/>
    <w:multiLevelType w:val="hybridMultilevel"/>
    <w:tmpl w:val="43A8E9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FE506B"/>
    <w:multiLevelType w:val="hybridMultilevel"/>
    <w:tmpl w:val="1F30F13A"/>
    <w:lvl w:ilvl="0" w:tplc="70F25998">
      <w:start w:val="1"/>
      <w:numFmt w:val="decimal"/>
      <w:lvlText w:val="%1."/>
      <w:lvlJc w:val="left"/>
      <w:pPr>
        <w:ind w:left="720" w:hanging="360"/>
      </w:pPr>
      <w:rPr>
        <w:b/>
        <w:u w:val="none"/>
      </w:rPr>
    </w:lvl>
    <w:lvl w:ilvl="1" w:tplc="04090019">
      <w:start w:val="1"/>
      <w:numFmt w:val="lowerLetter"/>
      <w:lvlText w:val="%2."/>
      <w:lvlJc w:val="left"/>
      <w:pPr>
        <w:ind w:left="1440" w:hanging="360"/>
      </w:pPr>
    </w:lvl>
    <w:lvl w:ilvl="2" w:tplc="FE6C0824">
      <w:start w:val="1"/>
      <w:numFmt w:val="lowerLetter"/>
      <w:lvlText w:val="%3."/>
      <w:lvlJc w:val="lef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3015CF"/>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5A5CE3"/>
    <w:multiLevelType w:val="hybridMultilevel"/>
    <w:tmpl w:val="DD9663A0"/>
    <w:lvl w:ilvl="0" w:tplc="6EC8881A">
      <w:start w:val="1"/>
      <w:numFmt w:val="decimal"/>
      <w:lvlText w:val="%1."/>
      <w:lvlJc w:val="left"/>
      <w:pPr>
        <w:tabs>
          <w:tab w:val="num" w:pos="1440"/>
        </w:tabs>
        <w:ind w:left="1440" w:hanging="360"/>
      </w:pPr>
      <w:rPr>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nsid w:val="73FE2E23"/>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954E5B"/>
    <w:multiLevelType w:val="hybridMultilevel"/>
    <w:tmpl w:val="834A40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8E24E8"/>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4167DE"/>
    <w:multiLevelType w:val="hybridMultilevel"/>
    <w:tmpl w:val="1B1C46D8"/>
    <w:lvl w:ilvl="0" w:tplc="2FECD8DE">
      <w:start w:val="1"/>
      <w:numFmt w:val="bullet"/>
      <w:lvlText w:val=""/>
      <w:lvlJc w:val="left"/>
      <w:pPr>
        <w:tabs>
          <w:tab w:val="num" w:pos="2016"/>
        </w:tabs>
        <w:ind w:left="2016" w:hanging="576"/>
      </w:pPr>
      <w:rPr>
        <w:rFonts w:ascii="Wingdings" w:hAnsi="Wingdings" w:hint="default"/>
      </w:rPr>
    </w:lvl>
    <w:lvl w:ilvl="1" w:tplc="A7B421BA">
      <w:start w:val="1"/>
      <w:numFmt w:val="bullet"/>
      <w:lvlText w:val=""/>
      <w:lvlJc w:val="left"/>
      <w:pPr>
        <w:tabs>
          <w:tab w:val="num" w:pos="2880"/>
        </w:tabs>
        <w:ind w:left="2880" w:hanging="360"/>
      </w:pPr>
      <w:rPr>
        <w:rFonts w:ascii="Wingdings" w:hAnsi="Wingdings" w:hint="default"/>
        <w:sz w:val="32"/>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34"/>
  </w:num>
  <w:num w:numId="2">
    <w:abstractNumId w:val="11"/>
  </w:num>
  <w:num w:numId="3">
    <w:abstractNumId w:val="30"/>
  </w:num>
  <w:num w:numId="4">
    <w:abstractNumId w:val="20"/>
  </w:num>
  <w:num w:numId="5">
    <w:abstractNumId w:val="9"/>
  </w:num>
  <w:num w:numId="6">
    <w:abstractNumId w:val="24"/>
  </w:num>
  <w:num w:numId="7">
    <w:abstractNumId w:val="12"/>
  </w:num>
  <w:num w:numId="8">
    <w:abstractNumId w:val="14"/>
  </w:num>
  <w:num w:numId="9">
    <w:abstractNumId w:val="15"/>
  </w:num>
  <w:num w:numId="10">
    <w:abstractNumId w:val="3"/>
  </w:num>
  <w:num w:numId="11">
    <w:abstractNumId w:val="27"/>
  </w:num>
  <w:num w:numId="12">
    <w:abstractNumId w:val="0"/>
  </w:num>
  <w:num w:numId="13">
    <w:abstractNumId w:val="19"/>
  </w:num>
  <w:num w:numId="14">
    <w:abstractNumId w:val="1"/>
  </w:num>
  <w:num w:numId="15">
    <w:abstractNumId w:val="6"/>
  </w:num>
  <w:num w:numId="16">
    <w:abstractNumId w:val="4"/>
  </w:num>
  <w:num w:numId="17">
    <w:abstractNumId w:val="2"/>
  </w:num>
  <w:num w:numId="18">
    <w:abstractNumId w:val="26"/>
  </w:num>
  <w:num w:numId="19">
    <w:abstractNumId w:val="33"/>
  </w:num>
  <w:num w:numId="20">
    <w:abstractNumId w:val="13"/>
  </w:num>
  <w:num w:numId="21">
    <w:abstractNumId w:val="23"/>
  </w:num>
  <w:num w:numId="22">
    <w:abstractNumId w:val="22"/>
  </w:num>
  <w:num w:numId="23">
    <w:abstractNumId w:val="29"/>
  </w:num>
  <w:num w:numId="24">
    <w:abstractNumId w:val="32"/>
  </w:num>
  <w:num w:numId="25">
    <w:abstractNumId w:val="8"/>
  </w:num>
  <w:num w:numId="26">
    <w:abstractNumId w:val="18"/>
  </w:num>
  <w:num w:numId="27">
    <w:abstractNumId w:val="5"/>
  </w:num>
  <w:num w:numId="28">
    <w:abstractNumId w:val="28"/>
  </w:num>
  <w:num w:numId="29">
    <w:abstractNumId w:val="10"/>
  </w:num>
  <w:num w:numId="30">
    <w:abstractNumId w:val="25"/>
  </w:num>
  <w:num w:numId="31">
    <w:abstractNumId w:val="21"/>
  </w:num>
  <w:num w:numId="32">
    <w:abstractNumId w:val="17"/>
  </w:num>
  <w:num w:numId="33">
    <w:abstractNumId w:val="31"/>
  </w:num>
  <w:num w:numId="34">
    <w:abstractNumId w:val="7"/>
  </w:num>
  <w:num w:numId="3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12F3"/>
    <w:rsid w:val="00032AAC"/>
    <w:rsid w:val="00043CE5"/>
    <w:rsid w:val="00072B6D"/>
    <w:rsid w:val="0009782C"/>
    <w:rsid w:val="000B11DA"/>
    <w:rsid w:val="000B57E1"/>
    <w:rsid w:val="000C704D"/>
    <w:rsid w:val="001153D1"/>
    <w:rsid w:val="001403A5"/>
    <w:rsid w:val="001646C0"/>
    <w:rsid w:val="001721E3"/>
    <w:rsid w:val="00207201"/>
    <w:rsid w:val="00220792"/>
    <w:rsid w:val="0024698D"/>
    <w:rsid w:val="00281998"/>
    <w:rsid w:val="002877AC"/>
    <w:rsid w:val="0029465D"/>
    <w:rsid w:val="002D12F3"/>
    <w:rsid w:val="00312C3F"/>
    <w:rsid w:val="0033405B"/>
    <w:rsid w:val="00392287"/>
    <w:rsid w:val="00392F80"/>
    <w:rsid w:val="003A2278"/>
    <w:rsid w:val="003A73A7"/>
    <w:rsid w:val="003B5CE7"/>
    <w:rsid w:val="003C23AF"/>
    <w:rsid w:val="003C57FC"/>
    <w:rsid w:val="003F4B22"/>
    <w:rsid w:val="00401E6F"/>
    <w:rsid w:val="00405D89"/>
    <w:rsid w:val="00412D80"/>
    <w:rsid w:val="00443B5D"/>
    <w:rsid w:val="00463E0F"/>
    <w:rsid w:val="00487396"/>
    <w:rsid w:val="004B1C22"/>
    <w:rsid w:val="004E0E6D"/>
    <w:rsid w:val="004E6A75"/>
    <w:rsid w:val="005009F9"/>
    <w:rsid w:val="00577788"/>
    <w:rsid w:val="005C22EE"/>
    <w:rsid w:val="005E7357"/>
    <w:rsid w:val="005F29AF"/>
    <w:rsid w:val="00636E79"/>
    <w:rsid w:val="0068076C"/>
    <w:rsid w:val="00684B9E"/>
    <w:rsid w:val="006B3FCE"/>
    <w:rsid w:val="006C478A"/>
    <w:rsid w:val="007242D6"/>
    <w:rsid w:val="00726471"/>
    <w:rsid w:val="007311DC"/>
    <w:rsid w:val="00745E86"/>
    <w:rsid w:val="00786B87"/>
    <w:rsid w:val="007B22E9"/>
    <w:rsid w:val="007D018F"/>
    <w:rsid w:val="007D2402"/>
    <w:rsid w:val="007E61BA"/>
    <w:rsid w:val="00821EA4"/>
    <w:rsid w:val="00845FCD"/>
    <w:rsid w:val="008714DE"/>
    <w:rsid w:val="00872733"/>
    <w:rsid w:val="0088093F"/>
    <w:rsid w:val="008A196D"/>
    <w:rsid w:val="008A4EE3"/>
    <w:rsid w:val="008A67A6"/>
    <w:rsid w:val="008D0B38"/>
    <w:rsid w:val="008E60F8"/>
    <w:rsid w:val="008F6429"/>
    <w:rsid w:val="00923544"/>
    <w:rsid w:val="009C069E"/>
    <w:rsid w:val="009D1FEF"/>
    <w:rsid w:val="009E788D"/>
    <w:rsid w:val="009F49E0"/>
    <w:rsid w:val="00A03FA4"/>
    <w:rsid w:val="00A07BEF"/>
    <w:rsid w:val="00A07DEF"/>
    <w:rsid w:val="00A40172"/>
    <w:rsid w:val="00A40B9D"/>
    <w:rsid w:val="00A47BE4"/>
    <w:rsid w:val="00A66CB3"/>
    <w:rsid w:val="00B21EB3"/>
    <w:rsid w:val="00B725D8"/>
    <w:rsid w:val="00B929CA"/>
    <w:rsid w:val="00B96DB1"/>
    <w:rsid w:val="00BA376C"/>
    <w:rsid w:val="00BA6ED9"/>
    <w:rsid w:val="00C12FD6"/>
    <w:rsid w:val="00C57B63"/>
    <w:rsid w:val="00C91B6C"/>
    <w:rsid w:val="00C96C2B"/>
    <w:rsid w:val="00CA785D"/>
    <w:rsid w:val="00CB2797"/>
    <w:rsid w:val="00CC5D43"/>
    <w:rsid w:val="00CE28DD"/>
    <w:rsid w:val="00D05E7C"/>
    <w:rsid w:val="00D145D2"/>
    <w:rsid w:val="00D5655D"/>
    <w:rsid w:val="00D67BCE"/>
    <w:rsid w:val="00D95DFE"/>
    <w:rsid w:val="00DA2377"/>
    <w:rsid w:val="00DC540D"/>
    <w:rsid w:val="00DD186C"/>
    <w:rsid w:val="00E05791"/>
    <w:rsid w:val="00E12553"/>
    <w:rsid w:val="00E36B59"/>
    <w:rsid w:val="00E71A12"/>
    <w:rsid w:val="00E82BC0"/>
    <w:rsid w:val="00EB3287"/>
    <w:rsid w:val="00EC73BD"/>
    <w:rsid w:val="00EF12C5"/>
    <w:rsid w:val="00EF77F0"/>
    <w:rsid w:val="00F127D2"/>
    <w:rsid w:val="00F57278"/>
    <w:rsid w:val="00F5748E"/>
    <w:rsid w:val="00F8711E"/>
    <w:rsid w:val="00FA27AA"/>
    <w:rsid w:val="00FD463A"/>
    <w:rsid w:val="00FE21DC"/>
    <w:rsid w:val="00FE26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FCD"/>
    <w:rPr>
      <w:sz w:val="24"/>
      <w:szCs w:val="24"/>
    </w:rPr>
  </w:style>
  <w:style w:type="paragraph" w:styleId="Heading1">
    <w:name w:val="heading 1"/>
    <w:basedOn w:val="Normal"/>
    <w:next w:val="Normal"/>
    <w:qFormat/>
    <w:rsid w:val="00845FCD"/>
    <w:pPr>
      <w:keepNext/>
      <w:outlineLvl w:val="0"/>
    </w:pPr>
    <w:rPr>
      <w:b/>
      <w:bCs/>
      <w:sz w:val="28"/>
      <w:u w:val="single"/>
    </w:rPr>
  </w:style>
  <w:style w:type="paragraph" w:styleId="Heading2">
    <w:name w:val="heading 2"/>
    <w:basedOn w:val="Normal"/>
    <w:next w:val="Normal"/>
    <w:qFormat/>
    <w:rsid w:val="00845FCD"/>
    <w:pPr>
      <w:keepNext/>
      <w:outlineLvl w:val="1"/>
    </w:pPr>
    <w:rPr>
      <w:b/>
      <w:bCs/>
      <w:color w:val="000000"/>
      <w:sz w:val="28"/>
    </w:rPr>
  </w:style>
  <w:style w:type="paragraph" w:styleId="Heading3">
    <w:name w:val="heading 3"/>
    <w:basedOn w:val="Normal"/>
    <w:next w:val="Normal"/>
    <w:qFormat/>
    <w:rsid w:val="00845FCD"/>
    <w:pPr>
      <w:keepNext/>
      <w:jc w:val="center"/>
      <w:outlineLvl w:val="2"/>
    </w:pPr>
    <w:rPr>
      <w:b/>
      <w:bCs/>
      <w:color w:val="000000"/>
    </w:rPr>
  </w:style>
  <w:style w:type="paragraph" w:styleId="Heading9">
    <w:name w:val="heading 9"/>
    <w:basedOn w:val="Normal"/>
    <w:next w:val="Normal"/>
    <w:qFormat/>
    <w:rsid w:val="00845FCD"/>
    <w:pPr>
      <w:keepNext/>
      <w:outlineLvl w:val="8"/>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45FCD"/>
    <w:pPr>
      <w:tabs>
        <w:tab w:val="center" w:pos="4320"/>
        <w:tab w:val="right" w:pos="8640"/>
      </w:tabs>
    </w:pPr>
  </w:style>
  <w:style w:type="paragraph" w:styleId="Footer">
    <w:name w:val="footer"/>
    <w:basedOn w:val="Normal"/>
    <w:rsid w:val="00845FCD"/>
    <w:pPr>
      <w:tabs>
        <w:tab w:val="center" w:pos="4320"/>
        <w:tab w:val="right" w:pos="8640"/>
      </w:tabs>
    </w:pPr>
  </w:style>
  <w:style w:type="paragraph" w:styleId="Caption">
    <w:name w:val="caption"/>
    <w:basedOn w:val="Normal"/>
    <w:next w:val="Normal"/>
    <w:qFormat/>
    <w:rsid w:val="00845FCD"/>
    <w:rPr>
      <w:b/>
      <w:bCs/>
      <w:sz w:val="28"/>
    </w:rPr>
  </w:style>
  <w:style w:type="character" w:styleId="Hyperlink">
    <w:name w:val="Hyperlink"/>
    <w:basedOn w:val="DefaultParagraphFont"/>
    <w:rsid w:val="0009782C"/>
    <w:rPr>
      <w:color w:val="0000FF"/>
      <w:u w:val="single"/>
    </w:rPr>
  </w:style>
  <w:style w:type="paragraph" w:styleId="BalloonText">
    <w:name w:val="Balloon Text"/>
    <w:basedOn w:val="Normal"/>
    <w:semiHidden/>
    <w:rsid w:val="00392F80"/>
    <w:rPr>
      <w:rFonts w:ascii="Tahoma" w:hAnsi="Tahoma" w:cs="Tahoma"/>
      <w:sz w:val="16"/>
      <w:szCs w:val="16"/>
    </w:rPr>
  </w:style>
  <w:style w:type="table" w:styleId="TableGrid">
    <w:name w:val="Table Grid"/>
    <w:basedOn w:val="TableNormal"/>
    <w:rsid w:val="008A67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bel1">
    <w:name w:val="label1"/>
    <w:basedOn w:val="DefaultParagraphFont"/>
    <w:rsid w:val="001646C0"/>
    <w:rPr>
      <w:b/>
      <w:bCs/>
    </w:rPr>
  </w:style>
  <w:style w:type="paragraph" w:styleId="NormalWeb">
    <w:name w:val="Normal (Web)"/>
    <w:basedOn w:val="Normal"/>
    <w:rsid w:val="00E1255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89891357">
      <w:bodyDiv w:val="1"/>
      <w:marLeft w:val="0"/>
      <w:marRight w:val="0"/>
      <w:marTop w:val="0"/>
      <w:marBottom w:val="0"/>
      <w:divBdr>
        <w:top w:val="none" w:sz="0" w:space="0" w:color="auto"/>
        <w:left w:val="none" w:sz="0" w:space="0" w:color="auto"/>
        <w:bottom w:val="none" w:sz="0" w:space="0" w:color="auto"/>
        <w:right w:val="none" w:sz="0" w:space="0" w:color="auto"/>
      </w:divBdr>
    </w:div>
    <w:div w:id="505823969">
      <w:bodyDiv w:val="1"/>
      <w:marLeft w:val="0"/>
      <w:marRight w:val="0"/>
      <w:marTop w:val="0"/>
      <w:marBottom w:val="0"/>
      <w:divBdr>
        <w:top w:val="none" w:sz="0" w:space="0" w:color="auto"/>
        <w:left w:val="none" w:sz="0" w:space="0" w:color="auto"/>
        <w:bottom w:val="none" w:sz="0" w:space="0" w:color="auto"/>
        <w:right w:val="none" w:sz="0" w:space="0" w:color="auto"/>
      </w:divBdr>
    </w:div>
    <w:div w:id="608506488">
      <w:bodyDiv w:val="1"/>
      <w:marLeft w:val="0"/>
      <w:marRight w:val="0"/>
      <w:marTop w:val="0"/>
      <w:marBottom w:val="0"/>
      <w:divBdr>
        <w:top w:val="none" w:sz="0" w:space="0" w:color="auto"/>
        <w:left w:val="none" w:sz="0" w:space="0" w:color="auto"/>
        <w:bottom w:val="none" w:sz="0" w:space="0" w:color="auto"/>
        <w:right w:val="none" w:sz="0" w:space="0" w:color="auto"/>
      </w:divBdr>
    </w:div>
    <w:div w:id="684986630">
      <w:bodyDiv w:val="1"/>
      <w:marLeft w:val="0"/>
      <w:marRight w:val="0"/>
      <w:marTop w:val="0"/>
      <w:marBottom w:val="0"/>
      <w:divBdr>
        <w:top w:val="none" w:sz="0" w:space="0" w:color="auto"/>
        <w:left w:val="none" w:sz="0" w:space="0" w:color="auto"/>
        <w:bottom w:val="none" w:sz="0" w:space="0" w:color="auto"/>
        <w:right w:val="none" w:sz="0" w:space="0" w:color="auto"/>
      </w:divBdr>
    </w:div>
    <w:div w:id="814489439">
      <w:bodyDiv w:val="1"/>
      <w:marLeft w:val="0"/>
      <w:marRight w:val="0"/>
      <w:marTop w:val="0"/>
      <w:marBottom w:val="0"/>
      <w:divBdr>
        <w:top w:val="none" w:sz="0" w:space="0" w:color="auto"/>
        <w:left w:val="none" w:sz="0" w:space="0" w:color="auto"/>
        <w:bottom w:val="none" w:sz="0" w:space="0" w:color="auto"/>
        <w:right w:val="none" w:sz="0" w:space="0" w:color="auto"/>
      </w:divBdr>
    </w:div>
    <w:div w:id="942034263">
      <w:bodyDiv w:val="1"/>
      <w:marLeft w:val="0"/>
      <w:marRight w:val="0"/>
      <w:marTop w:val="0"/>
      <w:marBottom w:val="0"/>
      <w:divBdr>
        <w:top w:val="none" w:sz="0" w:space="0" w:color="auto"/>
        <w:left w:val="none" w:sz="0" w:space="0" w:color="auto"/>
        <w:bottom w:val="none" w:sz="0" w:space="0" w:color="auto"/>
        <w:right w:val="none" w:sz="0" w:space="0" w:color="auto"/>
      </w:divBdr>
    </w:div>
    <w:div w:id="1041321040">
      <w:bodyDiv w:val="1"/>
      <w:marLeft w:val="0"/>
      <w:marRight w:val="0"/>
      <w:marTop w:val="0"/>
      <w:marBottom w:val="0"/>
      <w:divBdr>
        <w:top w:val="none" w:sz="0" w:space="0" w:color="auto"/>
        <w:left w:val="none" w:sz="0" w:space="0" w:color="auto"/>
        <w:bottom w:val="none" w:sz="0" w:space="0" w:color="auto"/>
        <w:right w:val="none" w:sz="0" w:space="0" w:color="auto"/>
      </w:divBdr>
    </w:div>
    <w:div w:id="1209563469">
      <w:bodyDiv w:val="1"/>
      <w:marLeft w:val="0"/>
      <w:marRight w:val="0"/>
      <w:marTop w:val="0"/>
      <w:marBottom w:val="0"/>
      <w:divBdr>
        <w:top w:val="none" w:sz="0" w:space="0" w:color="auto"/>
        <w:left w:val="none" w:sz="0" w:space="0" w:color="auto"/>
        <w:bottom w:val="none" w:sz="0" w:space="0" w:color="auto"/>
        <w:right w:val="none" w:sz="0" w:space="0" w:color="auto"/>
      </w:divBdr>
    </w:div>
    <w:div w:id="1239435925">
      <w:bodyDiv w:val="1"/>
      <w:marLeft w:val="0"/>
      <w:marRight w:val="0"/>
      <w:marTop w:val="0"/>
      <w:marBottom w:val="0"/>
      <w:divBdr>
        <w:top w:val="none" w:sz="0" w:space="0" w:color="auto"/>
        <w:left w:val="none" w:sz="0" w:space="0" w:color="auto"/>
        <w:bottom w:val="none" w:sz="0" w:space="0" w:color="auto"/>
        <w:right w:val="none" w:sz="0" w:space="0" w:color="auto"/>
      </w:divBdr>
    </w:div>
    <w:div w:id="1243880278">
      <w:bodyDiv w:val="1"/>
      <w:marLeft w:val="0"/>
      <w:marRight w:val="0"/>
      <w:marTop w:val="0"/>
      <w:marBottom w:val="0"/>
      <w:divBdr>
        <w:top w:val="none" w:sz="0" w:space="0" w:color="auto"/>
        <w:left w:val="none" w:sz="0" w:space="0" w:color="auto"/>
        <w:bottom w:val="none" w:sz="0" w:space="0" w:color="auto"/>
        <w:right w:val="none" w:sz="0" w:space="0" w:color="auto"/>
      </w:divBdr>
    </w:div>
    <w:div w:id="1486169605">
      <w:bodyDiv w:val="1"/>
      <w:marLeft w:val="0"/>
      <w:marRight w:val="0"/>
      <w:marTop w:val="0"/>
      <w:marBottom w:val="0"/>
      <w:divBdr>
        <w:top w:val="none" w:sz="0" w:space="0" w:color="auto"/>
        <w:left w:val="none" w:sz="0" w:space="0" w:color="auto"/>
        <w:bottom w:val="none" w:sz="0" w:space="0" w:color="auto"/>
        <w:right w:val="none" w:sz="0" w:space="0" w:color="auto"/>
      </w:divBdr>
    </w:div>
    <w:div w:id="1741712759">
      <w:bodyDiv w:val="1"/>
      <w:marLeft w:val="0"/>
      <w:marRight w:val="0"/>
      <w:marTop w:val="0"/>
      <w:marBottom w:val="0"/>
      <w:divBdr>
        <w:top w:val="none" w:sz="0" w:space="0" w:color="auto"/>
        <w:left w:val="none" w:sz="0" w:space="0" w:color="auto"/>
        <w:bottom w:val="none" w:sz="0" w:space="0" w:color="auto"/>
        <w:right w:val="none" w:sz="0" w:space="0" w:color="auto"/>
      </w:divBdr>
      <w:divsChild>
        <w:div w:id="605893927">
          <w:marLeft w:val="0"/>
          <w:marRight w:val="0"/>
          <w:marTop w:val="0"/>
          <w:marBottom w:val="0"/>
          <w:divBdr>
            <w:top w:val="none" w:sz="0" w:space="0" w:color="auto"/>
            <w:left w:val="none" w:sz="0" w:space="0" w:color="auto"/>
            <w:bottom w:val="none" w:sz="0" w:space="0" w:color="auto"/>
            <w:right w:val="none" w:sz="0" w:space="0" w:color="auto"/>
          </w:divBdr>
          <w:divsChild>
            <w:div w:id="1218708447">
              <w:marLeft w:val="0"/>
              <w:marRight w:val="0"/>
              <w:marTop w:val="0"/>
              <w:marBottom w:val="0"/>
              <w:divBdr>
                <w:top w:val="none" w:sz="0" w:space="0" w:color="auto"/>
                <w:left w:val="none" w:sz="0" w:space="0" w:color="auto"/>
                <w:bottom w:val="none" w:sz="0" w:space="0" w:color="auto"/>
                <w:right w:val="none" w:sz="0" w:space="0" w:color="auto"/>
              </w:divBdr>
            </w:div>
            <w:div w:id="1716083369">
              <w:marLeft w:val="0"/>
              <w:marRight w:val="0"/>
              <w:marTop w:val="0"/>
              <w:marBottom w:val="0"/>
              <w:divBdr>
                <w:top w:val="none" w:sz="0" w:space="0" w:color="auto"/>
                <w:left w:val="none" w:sz="0" w:space="0" w:color="auto"/>
                <w:bottom w:val="none" w:sz="0" w:space="0" w:color="auto"/>
                <w:right w:val="none" w:sz="0" w:space="0" w:color="auto"/>
              </w:divBdr>
              <w:divsChild>
                <w:div w:id="213250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285490">
          <w:marLeft w:val="0"/>
          <w:marRight w:val="0"/>
          <w:marTop w:val="0"/>
          <w:marBottom w:val="0"/>
          <w:divBdr>
            <w:top w:val="none" w:sz="0" w:space="0" w:color="auto"/>
            <w:left w:val="none" w:sz="0" w:space="0" w:color="auto"/>
            <w:bottom w:val="none" w:sz="0" w:space="0" w:color="auto"/>
            <w:right w:val="none" w:sz="0" w:space="0" w:color="auto"/>
          </w:divBdr>
        </w:div>
        <w:div w:id="2047755656">
          <w:marLeft w:val="0"/>
          <w:marRight w:val="0"/>
          <w:marTop w:val="0"/>
          <w:marBottom w:val="0"/>
          <w:divBdr>
            <w:top w:val="none" w:sz="0" w:space="0" w:color="auto"/>
            <w:left w:val="none" w:sz="0" w:space="0" w:color="auto"/>
            <w:bottom w:val="none" w:sz="0" w:space="0" w:color="auto"/>
            <w:right w:val="none" w:sz="0" w:space="0" w:color="auto"/>
          </w:divBdr>
          <w:divsChild>
            <w:div w:id="237446113">
              <w:marLeft w:val="0"/>
              <w:marRight w:val="0"/>
              <w:marTop w:val="0"/>
              <w:marBottom w:val="0"/>
              <w:divBdr>
                <w:top w:val="none" w:sz="0" w:space="0" w:color="auto"/>
                <w:left w:val="none" w:sz="0" w:space="0" w:color="auto"/>
                <w:bottom w:val="none" w:sz="0" w:space="0" w:color="auto"/>
                <w:right w:val="none" w:sz="0" w:space="0" w:color="auto"/>
              </w:divBdr>
            </w:div>
          </w:divsChild>
        </w:div>
        <w:div w:id="1265259714">
          <w:marLeft w:val="0"/>
          <w:marRight w:val="0"/>
          <w:marTop w:val="0"/>
          <w:marBottom w:val="0"/>
          <w:divBdr>
            <w:top w:val="none" w:sz="0" w:space="0" w:color="auto"/>
            <w:left w:val="none" w:sz="0" w:space="0" w:color="auto"/>
            <w:bottom w:val="none" w:sz="0" w:space="0" w:color="auto"/>
            <w:right w:val="none" w:sz="0" w:space="0" w:color="auto"/>
          </w:divBdr>
          <w:divsChild>
            <w:div w:id="224876872">
              <w:marLeft w:val="0"/>
              <w:marRight w:val="0"/>
              <w:marTop w:val="0"/>
              <w:marBottom w:val="0"/>
              <w:divBdr>
                <w:top w:val="none" w:sz="0" w:space="0" w:color="auto"/>
                <w:left w:val="none" w:sz="0" w:space="0" w:color="auto"/>
                <w:bottom w:val="none" w:sz="0" w:space="0" w:color="auto"/>
                <w:right w:val="none" w:sz="0" w:space="0" w:color="auto"/>
              </w:divBdr>
            </w:div>
            <w:div w:id="652292735">
              <w:marLeft w:val="0"/>
              <w:marRight w:val="0"/>
              <w:marTop w:val="0"/>
              <w:marBottom w:val="0"/>
              <w:divBdr>
                <w:top w:val="none" w:sz="0" w:space="0" w:color="auto"/>
                <w:left w:val="none" w:sz="0" w:space="0" w:color="auto"/>
                <w:bottom w:val="none" w:sz="0" w:space="0" w:color="auto"/>
                <w:right w:val="none" w:sz="0" w:space="0" w:color="auto"/>
              </w:divBdr>
              <w:divsChild>
                <w:div w:id="1180583143">
                  <w:marLeft w:val="0"/>
                  <w:marRight w:val="0"/>
                  <w:marTop w:val="0"/>
                  <w:marBottom w:val="0"/>
                  <w:divBdr>
                    <w:top w:val="none" w:sz="0" w:space="0" w:color="auto"/>
                    <w:left w:val="none" w:sz="0" w:space="0" w:color="auto"/>
                    <w:bottom w:val="none" w:sz="0" w:space="0" w:color="auto"/>
                    <w:right w:val="none" w:sz="0" w:space="0" w:color="auto"/>
                  </w:divBdr>
                </w:div>
                <w:div w:id="1016155809">
                  <w:marLeft w:val="0"/>
                  <w:marRight w:val="0"/>
                  <w:marTop w:val="0"/>
                  <w:marBottom w:val="0"/>
                  <w:divBdr>
                    <w:top w:val="none" w:sz="0" w:space="0" w:color="auto"/>
                    <w:left w:val="none" w:sz="0" w:space="0" w:color="auto"/>
                    <w:bottom w:val="none" w:sz="0" w:space="0" w:color="auto"/>
                    <w:right w:val="none" w:sz="0" w:space="0" w:color="auto"/>
                  </w:divBdr>
                  <w:divsChild>
                    <w:div w:id="175940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004318">
          <w:marLeft w:val="0"/>
          <w:marRight w:val="0"/>
          <w:marTop w:val="0"/>
          <w:marBottom w:val="0"/>
          <w:divBdr>
            <w:top w:val="none" w:sz="0" w:space="0" w:color="auto"/>
            <w:left w:val="none" w:sz="0" w:space="0" w:color="auto"/>
            <w:bottom w:val="none" w:sz="0" w:space="0" w:color="auto"/>
            <w:right w:val="none" w:sz="0" w:space="0" w:color="auto"/>
          </w:divBdr>
        </w:div>
        <w:div w:id="356197353">
          <w:marLeft w:val="0"/>
          <w:marRight w:val="0"/>
          <w:marTop w:val="0"/>
          <w:marBottom w:val="0"/>
          <w:divBdr>
            <w:top w:val="none" w:sz="0" w:space="0" w:color="auto"/>
            <w:left w:val="none" w:sz="0" w:space="0" w:color="auto"/>
            <w:bottom w:val="none" w:sz="0" w:space="0" w:color="auto"/>
            <w:right w:val="none" w:sz="0" w:space="0" w:color="auto"/>
          </w:divBdr>
          <w:divsChild>
            <w:div w:id="263727002">
              <w:marLeft w:val="0"/>
              <w:marRight w:val="0"/>
              <w:marTop w:val="0"/>
              <w:marBottom w:val="0"/>
              <w:divBdr>
                <w:top w:val="none" w:sz="0" w:space="0" w:color="auto"/>
                <w:left w:val="none" w:sz="0" w:space="0" w:color="auto"/>
                <w:bottom w:val="none" w:sz="0" w:space="0" w:color="auto"/>
                <w:right w:val="none" w:sz="0" w:space="0" w:color="auto"/>
              </w:divBdr>
            </w:div>
            <w:div w:id="1710186394">
              <w:marLeft w:val="0"/>
              <w:marRight w:val="0"/>
              <w:marTop w:val="0"/>
              <w:marBottom w:val="0"/>
              <w:divBdr>
                <w:top w:val="none" w:sz="0" w:space="0" w:color="auto"/>
                <w:left w:val="none" w:sz="0" w:space="0" w:color="auto"/>
                <w:bottom w:val="none" w:sz="0" w:space="0" w:color="auto"/>
                <w:right w:val="none" w:sz="0" w:space="0" w:color="auto"/>
              </w:divBdr>
              <w:divsChild>
                <w:div w:id="1688143108">
                  <w:marLeft w:val="0"/>
                  <w:marRight w:val="0"/>
                  <w:marTop w:val="0"/>
                  <w:marBottom w:val="0"/>
                  <w:divBdr>
                    <w:top w:val="none" w:sz="0" w:space="0" w:color="auto"/>
                    <w:left w:val="none" w:sz="0" w:space="0" w:color="auto"/>
                    <w:bottom w:val="none" w:sz="0" w:space="0" w:color="auto"/>
                    <w:right w:val="none" w:sz="0" w:space="0" w:color="auto"/>
                  </w:divBdr>
                </w:div>
              </w:divsChild>
            </w:div>
            <w:div w:id="906301458">
              <w:marLeft w:val="0"/>
              <w:marRight w:val="0"/>
              <w:marTop w:val="0"/>
              <w:marBottom w:val="0"/>
              <w:divBdr>
                <w:top w:val="none" w:sz="0" w:space="0" w:color="auto"/>
                <w:left w:val="none" w:sz="0" w:space="0" w:color="auto"/>
                <w:bottom w:val="none" w:sz="0" w:space="0" w:color="auto"/>
                <w:right w:val="none" w:sz="0" w:space="0" w:color="auto"/>
              </w:divBdr>
            </w:div>
            <w:div w:id="2112235573">
              <w:marLeft w:val="0"/>
              <w:marRight w:val="0"/>
              <w:marTop w:val="0"/>
              <w:marBottom w:val="0"/>
              <w:divBdr>
                <w:top w:val="none" w:sz="0" w:space="0" w:color="auto"/>
                <w:left w:val="none" w:sz="0" w:space="0" w:color="auto"/>
                <w:bottom w:val="none" w:sz="0" w:space="0" w:color="auto"/>
                <w:right w:val="none" w:sz="0" w:space="0" w:color="auto"/>
              </w:divBdr>
              <w:divsChild>
                <w:div w:id="282423220">
                  <w:marLeft w:val="0"/>
                  <w:marRight w:val="0"/>
                  <w:marTop w:val="0"/>
                  <w:marBottom w:val="0"/>
                  <w:divBdr>
                    <w:top w:val="none" w:sz="0" w:space="0" w:color="auto"/>
                    <w:left w:val="none" w:sz="0" w:space="0" w:color="auto"/>
                    <w:bottom w:val="none" w:sz="0" w:space="0" w:color="auto"/>
                    <w:right w:val="none" w:sz="0" w:space="0" w:color="auto"/>
                  </w:divBdr>
                </w:div>
              </w:divsChild>
            </w:div>
            <w:div w:id="491331551">
              <w:marLeft w:val="0"/>
              <w:marRight w:val="0"/>
              <w:marTop w:val="0"/>
              <w:marBottom w:val="0"/>
              <w:divBdr>
                <w:top w:val="none" w:sz="0" w:space="0" w:color="auto"/>
                <w:left w:val="none" w:sz="0" w:space="0" w:color="auto"/>
                <w:bottom w:val="none" w:sz="0" w:space="0" w:color="auto"/>
                <w:right w:val="none" w:sz="0" w:space="0" w:color="auto"/>
              </w:divBdr>
            </w:div>
            <w:div w:id="2012483460">
              <w:marLeft w:val="0"/>
              <w:marRight w:val="0"/>
              <w:marTop w:val="0"/>
              <w:marBottom w:val="0"/>
              <w:divBdr>
                <w:top w:val="none" w:sz="0" w:space="0" w:color="auto"/>
                <w:left w:val="none" w:sz="0" w:space="0" w:color="auto"/>
                <w:bottom w:val="none" w:sz="0" w:space="0" w:color="auto"/>
                <w:right w:val="none" w:sz="0" w:space="0" w:color="auto"/>
              </w:divBdr>
              <w:divsChild>
                <w:div w:id="499387819">
                  <w:marLeft w:val="0"/>
                  <w:marRight w:val="0"/>
                  <w:marTop w:val="0"/>
                  <w:marBottom w:val="0"/>
                  <w:divBdr>
                    <w:top w:val="none" w:sz="0" w:space="0" w:color="auto"/>
                    <w:left w:val="none" w:sz="0" w:space="0" w:color="auto"/>
                    <w:bottom w:val="none" w:sz="0" w:space="0" w:color="auto"/>
                    <w:right w:val="none" w:sz="0" w:space="0" w:color="auto"/>
                  </w:divBdr>
                </w:div>
              </w:divsChild>
            </w:div>
            <w:div w:id="968366069">
              <w:marLeft w:val="0"/>
              <w:marRight w:val="0"/>
              <w:marTop w:val="0"/>
              <w:marBottom w:val="0"/>
              <w:divBdr>
                <w:top w:val="none" w:sz="0" w:space="0" w:color="auto"/>
                <w:left w:val="none" w:sz="0" w:space="0" w:color="auto"/>
                <w:bottom w:val="none" w:sz="0" w:space="0" w:color="auto"/>
                <w:right w:val="none" w:sz="0" w:space="0" w:color="auto"/>
              </w:divBdr>
            </w:div>
          </w:divsChild>
        </w:div>
        <w:div w:id="196242283">
          <w:marLeft w:val="0"/>
          <w:marRight w:val="0"/>
          <w:marTop w:val="0"/>
          <w:marBottom w:val="0"/>
          <w:divBdr>
            <w:top w:val="none" w:sz="0" w:space="0" w:color="auto"/>
            <w:left w:val="none" w:sz="0" w:space="0" w:color="auto"/>
            <w:bottom w:val="none" w:sz="0" w:space="0" w:color="auto"/>
            <w:right w:val="none" w:sz="0" w:space="0" w:color="auto"/>
          </w:divBdr>
          <w:divsChild>
            <w:div w:id="1713454872">
              <w:marLeft w:val="0"/>
              <w:marRight w:val="0"/>
              <w:marTop w:val="0"/>
              <w:marBottom w:val="0"/>
              <w:divBdr>
                <w:top w:val="none" w:sz="0" w:space="0" w:color="auto"/>
                <w:left w:val="none" w:sz="0" w:space="0" w:color="auto"/>
                <w:bottom w:val="none" w:sz="0" w:space="0" w:color="auto"/>
                <w:right w:val="none" w:sz="0" w:space="0" w:color="auto"/>
              </w:divBdr>
            </w:div>
            <w:div w:id="887258801">
              <w:marLeft w:val="0"/>
              <w:marRight w:val="0"/>
              <w:marTop w:val="0"/>
              <w:marBottom w:val="0"/>
              <w:divBdr>
                <w:top w:val="none" w:sz="0" w:space="0" w:color="auto"/>
                <w:left w:val="none" w:sz="0" w:space="0" w:color="auto"/>
                <w:bottom w:val="none" w:sz="0" w:space="0" w:color="auto"/>
                <w:right w:val="none" w:sz="0" w:space="0" w:color="auto"/>
              </w:divBdr>
              <w:divsChild>
                <w:div w:id="606811818">
                  <w:marLeft w:val="0"/>
                  <w:marRight w:val="0"/>
                  <w:marTop w:val="0"/>
                  <w:marBottom w:val="0"/>
                  <w:divBdr>
                    <w:top w:val="none" w:sz="0" w:space="0" w:color="auto"/>
                    <w:left w:val="none" w:sz="0" w:space="0" w:color="auto"/>
                    <w:bottom w:val="none" w:sz="0" w:space="0" w:color="auto"/>
                    <w:right w:val="none" w:sz="0" w:space="0" w:color="auto"/>
                  </w:divBdr>
                </w:div>
                <w:div w:id="1646544724">
                  <w:marLeft w:val="0"/>
                  <w:marRight w:val="0"/>
                  <w:marTop w:val="0"/>
                  <w:marBottom w:val="0"/>
                  <w:divBdr>
                    <w:top w:val="none" w:sz="0" w:space="0" w:color="auto"/>
                    <w:left w:val="none" w:sz="0" w:space="0" w:color="auto"/>
                    <w:bottom w:val="none" w:sz="0" w:space="0" w:color="auto"/>
                    <w:right w:val="none" w:sz="0" w:space="0" w:color="auto"/>
                  </w:divBdr>
                  <w:divsChild>
                    <w:div w:id="585001150">
                      <w:marLeft w:val="0"/>
                      <w:marRight w:val="0"/>
                      <w:marTop w:val="0"/>
                      <w:marBottom w:val="0"/>
                      <w:divBdr>
                        <w:top w:val="none" w:sz="0" w:space="0" w:color="auto"/>
                        <w:left w:val="none" w:sz="0" w:space="0" w:color="auto"/>
                        <w:bottom w:val="none" w:sz="0" w:space="0" w:color="auto"/>
                        <w:right w:val="none" w:sz="0" w:space="0" w:color="auto"/>
                      </w:divBdr>
                    </w:div>
                  </w:divsChild>
                </w:div>
                <w:div w:id="1918396434">
                  <w:marLeft w:val="0"/>
                  <w:marRight w:val="0"/>
                  <w:marTop w:val="0"/>
                  <w:marBottom w:val="0"/>
                  <w:divBdr>
                    <w:top w:val="none" w:sz="0" w:space="0" w:color="auto"/>
                    <w:left w:val="none" w:sz="0" w:space="0" w:color="auto"/>
                    <w:bottom w:val="none" w:sz="0" w:space="0" w:color="auto"/>
                    <w:right w:val="none" w:sz="0" w:space="0" w:color="auto"/>
                  </w:divBdr>
                </w:div>
                <w:div w:id="6451005">
                  <w:marLeft w:val="0"/>
                  <w:marRight w:val="0"/>
                  <w:marTop w:val="0"/>
                  <w:marBottom w:val="0"/>
                  <w:divBdr>
                    <w:top w:val="none" w:sz="0" w:space="0" w:color="auto"/>
                    <w:left w:val="none" w:sz="0" w:space="0" w:color="auto"/>
                    <w:bottom w:val="none" w:sz="0" w:space="0" w:color="auto"/>
                    <w:right w:val="none" w:sz="0" w:space="0" w:color="auto"/>
                  </w:divBdr>
                  <w:divsChild>
                    <w:div w:id="1632059086">
                      <w:marLeft w:val="0"/>
                      <w:marRight w:val="0"/>
                      <w:marTop w:val="0"/>
                      <w:marBottom w:val="0"/>
                      <w:divBdr>
                        <w:top w:val="none" w:sz="0" w:space="0" w:color="auto"/>
                        <w:left w:val="none" w:sz="0" w:space="0" w:color="auto"/>
                        <w:bottom w:val="none" w:sz="0" w:space="0" w:color="auto"/>
                        <w:right w:val="none" w:sz="0" w:space="0" w:color="auto"/>
                      </w:divBdr>
                    </w:div>
                  </w:divsChild>
                </w:div>
                <w:div w:id="476338865">
                  <w:marLeft w:val="0"/>
                  <w:marRight w:val="0"/>
                  <w:marTop w:val="0"/>
                  <w:marBottom w:val="0"/>
                  <w:divBdr>
                    <w:top w:val="none" w:sz="0" w:space="0" w:color="auto"/>
                    <w:left w:val="none" w:sz="0" w:space="0" w:color="auto"/>
                    <w:bottom w:val="none" w:sz="0" w:space="0" w:color="auto"/>
                    <w:right w:val="none" w:sz="0" w:space="0" w:color="auto"/>
                  </w:divBdr>
                </w:div>
                <w:div w:id="635306143">
                  <w:marLeft w:val="0"/>
                  <w:marRight w:val="0"/>
                  <w:marTop w:val="0"/>
                  <w:marBottom w:val="0"/>
                  <w:divBdr>
                    <w:top w:val="none" w:sz="0" w:space="0" w:color="auto"/>
                    <w:left w:val="none" w:sz="0" w:space="0" w:color="auto"/>
                    <w:bottom w:val="none" w:sz="0" w:space="0" w:color="auto"/>
                    <w:right w:val="none" w:sz="0" w:space="0" w:color="auto"/>
                  </w:divBdr>
                  <w:divsChild>
                    <w:div w:id="804079221">
                      <w:marLeft w:val="0"/>
                      <w:marRight w:val="0"/>
                      <w:marTop w:val="0"/>
                      <w:marBottom w:val="0"/>
                      <w:divBdr>
                        <w:top w:val="none" w:sz="0" w:space="0" w:color="auto"/>
                        <w:left w:val="none" w:sz="0" w:space="0" w:color="auto"/>
                        <w:bottom w:val="none" w:sz="0" w:space="0" w:color="auto"/>
                        <w:right w:val="none" w:sz="0" w:space="0" w:color="auto"/>
                      </w:divBdr>
                    </w:div>
                  </w:divsChild>
                </w:div>
                <w:div w:id="1798715540">
                  <w:marLeft w:val="0"/>
                  <w:marRight w:val="0"/>
                  <w:marTop w:val="0"/>
                  <w:marBottom w:val="0"/>
                  <w:divBdr>
                    <w:top w:val="none" w:sz="0" w:space="0" w:color="auto"/>
                    <w:left w:val="none" w:sz="0" w:space="0" w:color="auto"/>
                    <w:bottom w:val="none" w:sz="0" w:space="0" w:color="auto"/>
                    <w:right w:val="none" w:sz="0" w:space="0" w:color="auto"/>
                  </w:divBdr>
                </w:div>
                <w:div w:id="438185898">
                  <w:marLeft w:val="0"/>
                  <w:marRight w:val="0"/>
                  <w:marTop w:val="0"/>
                  <w:marBottom w:val="0"/>
                  <w:divBdr>
                    <w:top w:val="none" w:sz="0" w:space="0" w:color="auto"/>
                    <w:left w:val="none" w:sz="0" w:space="0" w:color="auto"/>
                    <w:bottom w:val="none" w:sz="0" w:space="0" w:color="auto"/>
                    <w:right w:val="none" w:sz="0" w:space="0" w:color="auto"/>
                  </w:divBdr>
                  <w:divsChild>
                    <w:div w:id="205954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726089">
          <w:marLeft w:val="0"/>
          <w:marRight w:val="0"/>
          <w:marTop w:val="0"/>
          <w:marBottom w:val="0"/>
          <w:divBdr>
            <w:top w:val="none" w:sz="0" w:space="0" w:color="auto"/>
            <w:left w:val="none" w:sz="0" w:space="0" w:color="auto"/>
            <w:bottom w:val="none" w:sz="0" w:space="0" w:color="auto"/>
            <w:right w:val="none" w:sz="0" w:space="0" w:color="auto"/>
          </w:divBdr>
        </w:div>
        <w:div w:id="535505409">
          <w:marLeft w:val="0"/>
          <w:marRight w:val="0"/>
          <w:marTop w:val="0"/>
          <w:marBottom w:val="0"/>
          <w:divBdr>
            <w:top w:val="none" w:sz="0" w:space="0" w:color="auto"/>
            <w:left w:val="none" w:sz="0" w:space="0" w:color="auto"/>
            <w:bottom w:val="none" w:sz="0" w:space="0" w:color="auto"/>
            <w:right w:val="none" w:sz="0" w:space="0" w:color="auto"/>
          </w:divBdr>
          <w:divsChild>
            <w:div w:id="1376660207">
              <w:marLeft w:val="0"/>
              <w:marRight w:val="0"/>
              <w:marTop w:val="0"/>
              <w:marBottom w:val="0"/>
              <w:divBdr>
                <w:top w:val="none" w:sz="0" w:space="0" w:color="auto"/>
                <w:left w:val="none" w:sz="0" w:space="0" w:color="auto"/>
                <w:bottom w:val="none" w:sz="0" w:space="0" w:color="auto"/>
                <w:right w:val="none" w:sz="0" w:space="0" w:color="auto"/>
              </w:divBdr>
            </w:div>
            <w:div w:id="1445728438">
              <w:marLeft w:val="0"/>
              <w:marRight w:val="0"/>
              <w:marTop w:val="0"/>
              <w:marBottom w:val="0"/>
              <w:divBdr>
                <w:top w:val="none" w:sz="0" w:space="0" w:color="auto"/>
                <w:left w:val="none" w:sz="0" w:space="0" w:color="auto"/>
                <w:bottom w:val="none" w:sz="0" w:space="0" w:color="auto"/>
                <w:right w:val="none" w:sz="0" w:space="0" w:color="auto"/>
              </w:divBdr>
              <w:divsChild>
                <w:div w:id="669404574">
                  <w:marLeft w:val="0"/>
                  <w:marRight w:val="0"/>
                  <w:marTop w:val="0"/>
                  <w:marBottom w:val="0"/>
                  <w:divBdr>
                    <w:top w:val="none" w:sz="0" w:space="0" w:color="auto"/>
                    <w:left w:val="none" w:sz="0" w:space="0" w:color="auto"/>
                    <w:bottom w:val="none" w:sz="0" w:space="0" w:color="auto"/>
                    <w:right w:val="none" w:sz="0" w:space="0" w:color="auto"/>
                  </w:divBdr>
                </w:div>
              </w:divsChild>
            </w:div>
            <w:div w:id="443690383">
              <w:marLeft w:val="0"/>
              <w:marRight w:val="0"/>
              <w:marTop w:val="0"/>
              <w:marBottom w:val="0"/>
              <w:divBdr>
                <w:top w:val="none" w:sz="0" w:space="0" w:color="auto"/>
                <w:left w:val="none" w:sz="0" w:space="0" w:color="auto"/>
                <w:bottom w:val="none" w:sz="0" w:space="0" w:color="auto"/>
                <w:right w:val="none" w:sz="0" w:space="0" w:color="auto"/>
              </w:divBdr>
            </w:div>
            <w:div w:id="1708529379">
              <w:marLeft w:val="0"/>
              <w:marRight w:val="0"/>
              <w:marTop w:val="0"/>
              <w:marBottom w:val="0"/>
              <w:divBdr>
                <w:top w:val="none" w:sz="0" w:space="0" w:color="auto"/>
                <w:left w:val="none" w:sz="0" w:space="0" w:color="auto"/>
                <w:bottom w:val="none" w:sz="0" w:space="0" w:color="auto"/>
                <w:right w:val="none" w:sz="0" w:space="0" w:color="auto"/>
              </w:divBdr>
              <w:divsChild>
                <w:div w:id="618223938">
                  <w:marLeft w:val="0"/>
                  <w:marRight w:val="0"/>
                  <w:marTop w:val="0"/>
                  <w:marBottom w:val="0"/>
                  <w:divBdr>
                    <w:top w:val="none" w:sz="0" w:space="0" w:color="auto"/>
                    <w:left w:val="none" w:sz="0" w:space="0" w:color="auto"/>
                    <w:bottom w:val="none" w:sz="0" w:space="0" w:color="auto"/>
                    <w:right w:val="none" w:sz="0" w:space="0" w:color="auto"/>
                  </w:divBdr>
                </w:div>
              </w:divsChild>
            </w:div>
            <w:div w:id="402872294">
              <w:marLeft w:val="0"/>
              <w:marRight w:val="0"/>
              <w:marTop w:val="0"/>
              <w:marBottom w:val="0"/>
              <w:divBdr>
                <w:top w:val="none" w:sz="0" w:space="0" w:color="auto"/>
                <w:left w:val="none" w:sz="0" w:space="0" w:color="auto"/>
                <w:bottom w:val="none" w:sz="0" w:space="0" w:color="auto"/>
                <w:right w:val="none" w:sz="0" w:space="0" w:color="auto"/>
              </w:divBdr>
            </w:div>
          </w:divsChild>
        </w:div>
        <w:div w:id="533813344">
          <w:marLeft w:val="0"/>
          <w:marRight w:val="0"/>
          <w:marTop w:val="0"/>
          <w:marBottom w:val="0"/>
          <w:divBdr>
            <w:top w:val="none" w:sz="0" w:space="0" w:color="auto"/>
            <w:left w:val="none" w:sz="0" w:space="0" w:color="auto"/>
            <w:bottom w:val="none" w:sz="0" w:space="0" w:color="auto"/>
            <w:right w:val="none" w:sz="0" w:space="0" w:color="auto"/>
          </w:divBdr>
          <w:divsChild>
            <w:div w:id="363870657">
              <w:marLeft w:val="0"/>
              <w:marRight w:val="0"/>
              <w:marTop w:val="0"/>
              <w:marBottom w:val="0"/>
              <w:divBdr>
                <w:top w:val="none" w:sz="0" w:space="0" w:color="auto"/>
                <w:left w:val="none" w:sz="0" w:space="0" w:color="auto"/>
                <w:bottom w:val="none" w:sz="0" w:space="0" w:color="auto"/>
                <w:right w:val="none" w:sz="0" w:space="0" w:color="auto"/>
              </w:divBdr>
            </w:div>
            <w:div w:id="2054231573">
              <w:marLeft w:val="0"/>
              <w:marRight w:val="0"/>
              <w:marTop w:val="0"/>
              <w:marBottom w:val="0"/>
              <w:divBdr>
                <w:top w:val="none" w:sz="0" w:space="0" w:color="auto"/>
                <w:left w:val="none" w:sz="0" w:space="0" w:color="auto"/>
                <w:bottom w:val="none" w:sz="0" w:space="0" w:color="auto"/>
                <w:right w:val="none" w:sz="0" w:space="0" w:color="auto"/>
              </w:divBdr>
              <w:divsChild>
                <w:div w:id="1233538744">
                  <w:marLeft w:val="0"/>
                  <w:marRight w:val="0"/>
                  <w:marTop w:val="0"/>
                  <w:marBottom w:val="0"/>
                  <w:divBdr>
                    <w:top w:val="none" w:sz="0" w:space="0" w:color="auto"/>
                    <w:left w:val="none" w:sz="0" w:space="0" w:color="auto"/>
                    <w:bottom w:val="none" w:sz="0" w:space="0" w:color="auto"/>
                    <w:right w:val="none" w:sz="0" w:space="0" w:color="auto"/>
                  </w:divBdr>
                </w:div>
                <w:div w:id="641613860">
                  <w:marLeft w:val="0"/>
                  <w:marRight w:val="0"/>
                  <w:marTop w:val="0"/>
                  <w:marBottom w:val="0"/>
                  <w:divBdr>
                    <w:top w:val="none" w:sz="0" w:space="0" w:color="auto"/>
                    <w:left w:val="none" w:sz="0" w:space="0" w:color="auto"/>
                    <w:bottom w:val="none" w:sz="0" w:space="0" w:color="auto"/>
                    <w:right w:val="none" w:sz="0" w:space="0" w:color="auto"/>
                  </w:divBdr>
                  <w:divsChild>
                    <w:div w:id="10450686">
                      <w:marLeft w:val="0"/>
                      <w:marRight w:val="0"/>
                      <w:marTop w:val="0"/>
                      <w:marBottom w:val="0"/>
                      <w:divBdr>
                        <w:top w:val="none" w:sz="0" w:space="0" w:color="auto"/>
                        <w:left w:val="none" w:sz="0" w:space="0" w:color="auto"/>
                        <w:bottom w:val="none" w:sz="0" w:space="0" w:color="auto"/>
                        <w:right w:val="none" w:sz="0" w:space="0" w:color="auto"/>
                      </w:divBdr>
                    </w:div>
                  </w:divsChild>
                </w:div>
                <w:div w:id="134886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0401">
          <w:marLeft w:val="0"/>
          <w:marRight w:val="0"/>
          <w:marTop w:val="0"/>
          <w:marBottom w:val="0"/>
          <w:divBdr>
            <w:top w:val="none" w:sz="0" w:space="0" w:color="auto"/>
            <w:left w:val="none" w:sz="0" w:space="0" w:color="auto"/>
            <w:bottom w:val="none" w:sz="0" w:space="0" w:color="auto"/>
            <w:right w:val="none" w:sz="0" w:space="0" w:color="auto"/>
          </w:divBdr>
        </w:div>
        <w:div w:id="1074547476">
          <w:marLeft w:val="0"/>
          <w:marRight w:val="0"/>
          <w:marTop w:val="0"/>
          <w:marBottom w:val="0"/>
          <w:divBdr>
            <w:top w:val="none" w:sz="0" w:space="0" w:color="auto"/>
            <w:left w:val="none" w:sz="0" w:space="0" w:color="auto"/>
            <w:bottom w:val="none" w:sz="0" w:space="0" w:color="auto"/>
            <w:right w:val="none" w:sz="0" w:space="0" w:color="auto"/>
          </w:divBdr>
          <w:divsChild>
            <w:div w:id="853417048">
              <w:marLeft w:val="0"/>
              <w:marRight w:val="0"/>
              <w:marTop w:val="0"/>
              <w:marBottom w:val="0"/>
              <w:divBdr>
                <w:top w:val="none" w:sz="0" w:space="0" w:color="auto"/>
                <w:left w:val="none" w:sz="0" w:space="0" w:color="auto"/>
                <w:bottom w:val="none" w:sz="0" w:space="0" w:color="auto"/>
                <w:right w:val="none" w:sz="0" w:space="0" w:color="auto"/>
              </w:divBdr>
            </w:div>
            <w:div w:id="1340964638">
              <w:marLeft w:val="0"/>
              <w:marRight w:val="0"/>
              <w:marTop w:val="0"/>
              <w:marBottom w:val="0"/>
              <w:divBdr>
                <w:top w:val="none" w:sz="0" w:space="0" w:color="auto"/>
                <w:left w:val="none" w:sz="0" w:space="0" w:color="auto"/>
                <w:bottom w:val="none" w:sz="0" w:space="0" w:color="auto"/>
                <w:right w:val="none" w:sz="0" w:space="0" w:color="auto"/>
              </w:divBdr>
              <w:divsChild>
                <w:div w:id="1513763378">
                  <w:marLeft w:val="0"/>
                  <w:marRight w:val="0"/>
                  <w:marTop w:val="0"/>
                  <w:marBottom w:val="0"/>
                  <w:divBdr>
                    <w:top w:val="none" w:sz="0" w:space="0" w:color="auto"/>
                    <w:left w:val="none" w:sz="0" w:space="0" w:color="auto"/>
                    <w:bottom w:val="none" w:sz="0" w:space="0" w:color="auto"/>
                    <w:right w:val="none" w:sz="0" w:space="0" w:color="auto"/>
                  </w:divBdr>
                </w:div>
              </w:divsChild>
            </w:div>
            <w:div w:id="1473594064">
              <w:marLeft w:val="0"/>
              <w:marRight w:val="0"/>
              <w:marTop w:val="0"/>
              <w:marBottom w:val="0"/>
              <w:divBdr>
                <w:top w:val="none" w:sz="0" w:space="0" w:color="auto"/>
                <w:left w:val="none" w:sz="0" w:space="0" w:color="auto"/>
                <w:bottom w:val="none" w:sz="0" w:space="0" w:color="auto"/>
                <w:right w:val="none" w:sz="0" w:space="0" w:color="auto"/>
              </w:divBdr>
            </w:div>
            <w:div w:id="398016192">
              <w:marLeft w:val="0"/>
              <w:marRight w:val="0"/>
              <w:marTop w:val="0"/>
              <w:marBottom w:val="0"/>
              <w:divBdr>
                <w:top w:val="none" w:sz="0" w:space="0" w:color="auto"/>
                <w:left w:val="none" w:sz="0" w:space="0" w:color="auto"/>
                <w:bottom w:val="none" w:sz="0" w:space="0" w:color="auto"/>
                <w:right w:val="none" w:sz="0" w:space="0" w:color="auto"/>
              </w:divBdr>
              <w:divsChild>
                <w:div w:id="1146163722">
                  <w:marLeft w:val="0"/>
                  <w:marRight w:val="0"/>
                  <w:marTop w:val="0"/>
                  <w:marBottom w:val="0"/>
                  <w:divBdr>
                    <w:top w:val="none" w:sz="0" w:space="0" w:color="auto"/>
                    <w:left w:val="none" w:sz="0" w:space="0" w:color="auto"/>
                    <w:bottom w:val="none" w:sz="0" w:space="0" w:color="auto"/>
                    <w:right w:val="none" w:sz="0" w:space="0" w:color="auto"/>
                  </w:divBdr>
                </w:div>
              </w:divsChild>
            </w:div>
            <w:div w:id="1495143082">
              <w:marLeft w:val="0"/>
              <w:marRight w:val="0"/>
              <w:marTop w:val="0"/>
              <w:marBottom w:val="0"/>
              <w:divBdr>
                <w:top w:val="none" w:sz="0" w:space="0" w:color="auto"/>
                <w:left w:val="none" w:sz="0" w:space="0" w:color="auto"/>
                <w:bottom w:val="none" w:sz="0" w:space="0" w:color="auto"/>
                <w:right w:val="none" w:sz="0" w:space="0" w:color="auto"/>
              </w:divBdr>
            </w:div>
            <w:div w:id="343360305">
              <w:marLeft w:val="0"/>
              <w:marRight w:val="0"/>
              <w:marTop w:val="0"/>
              <w:marBottom w:val="0"/>
              <w:divBdr>
                <w:top w:val="none" w:sz="0" w:space="0" w:color="auto"/>
                <w:left w:val="none" w:sz="0" w:space="0" w:color="auto"/>
                <w:bottom w:val="none" w:sz="0" w:space="0" w:color="auto"/>
                <w:right w:val="none" w:sz="0" w:space="0" w:color="auto"/>
              </w:divBdr>
              <w:divsChild>
                <w:div w:id="149915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93380">
          <w:marLeft w:val="0"/>
          <w:marRight w:val="0"/>
          <w:marTop w:val="0"/>
          <w:marBottom w:val="0"/>
          <w:divBdr>
            <w:top w:val="none" w:sz="0" w:space="0" w:color="auto"/>
            <w:left w:val="none" w:sz="0" w:space="0" w:color="auto"/>
            <w:bottom w:val="none" w:sz="0" w:space="0" w:color="auto"/>
            <w:right w:val="none" w:sz="0" w:space="0" w:color="auto"/>
          </w:divBdr>
          <w:divsChild>
            <w:div w:id="148027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ackamasmiddlecolleg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nkinsd@nclack.k12.or.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mdahl-masona@nclack.k12.or.us" TargetMode="External"/><Relationship Id="rId4" Type="http://schemas.openxmlformats.org/officeDocument/2006/relationships/settings" Target="settings.xml"/><Relationship Id="rId9" Type="http://schemas.openxmlformats.org/officeDocument/2006/relationships/hyperlink" Target="http://www.clackamasmiddlecollege.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DCAF3-D5A5-427D-9B10-549216106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7</Pages>
  <Words>2249</Words>
  <Characters>13982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 Amdahl-Mason</dc:creator>
  <cp:lastModifiedBy>Ameena</cp:lastModifiedBy>
  <cp:revision>11</cp:revision>
  <cp:lastPrinted>2008-09-03T15:32:00Z</cp:lastPrinted>
  <dcterms:created xsi:type="dcterms:W3CDTF">2008-08-26T17:38:00Z</dcterms:created>
  <dcterms:modified xsi:type="dcterms:W3CDTF">2008-09-03T15:48:00Z</dcterms:modified>
</cp:coreProperties>
</file>